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62E5">
      <w:pPr>
        <w:pStyle w:val="Estilo"/>
        <w:rPr>
          <w:sz w:val="2"/>
          <w:szCs w:val="2"/>
        </w:rPr>
      </w:pPr>
    </w:p>
    <w:p w:rsidR="00000000" w:rsidRDefault="002762E5">
      <w:pPr>
        <w:pStyle w:val="Estilo"/>
        <w:framePr w:w="1516" w:h="1228" w:wrap="auto" w:hAnchor="margin" w:x="4129" w:y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61.45pt">
            <v:imagedata r:id="rId4" o:title=""/>
          </v:shape>
        </w:pict>
      </w:r>
    </w:p>
    <w:p w:rsidR="00000000" w:rsidRDefault="002762E5">
      <w:pPr>
        <w:pStyle w:val="Estilo"/>
        <w:framePr w:w="9038" w:h="801" w:wrap="auto" w:hAnchor="margin" w:x="289" w:y="1229"/>
        <w:spacing w:line="273" w:lineRule="exact"/>
        <w:ind w:left="1598" w:right="1483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ESTADO DE RONDONIA PREFEITURA DO MUNICIPIO DE MONTE NEGRO GABINETE DO PREFEITO </w:t>
      </w:r>
    </w:p>
    <w:p w:rsidR="00000000" w:rsidRDefault="002762E5">
      <w:pPr>
        <w:pStyle w:val="Estilo"/>
        <w:framePr w:w="9038" w:h="561" w:wrap="auto" w:hAnchor="margin" w:x="289" w:y="2252"/>
        <w:spacing w:line="273" w:lineRule="exact"/>
        <w:ind w:left="43" w:right="508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LEI MUNICIPAL </w:t>
      </w:r>
      <w:r w:rsidR="00AB5EEB">
        <w:rPr>
          <w:b/>
          <w:w w:val="85"/>
          <w:sz w:val="23"/>
          <w:szCs w:val="23"/>
        </w:rPr>
        <w:t xml:space="preserve">N.º </w:t>
      </w:r>
      <w:r>
        <w:rPr>
          <w:b/>
          <w:bCs/>
          <w:sz w:val="23"/>
          <w:szCs w:val="23"/>
        </w:rPr>
        <w:t xml:space="preserve">0513/GAB/2013 DE 28 DE AGOSTO DE 2013 </w:t>
      </w:r>
    </w:p>
    <w:p w:rsidR="00000000" w:rsidRDefault="002762E5">
      <w:pPr>
        <w:pStyle w:val="Estilo"/>
        <w:framePr w:w="9076" w:h="1915" w:wrap="auto" w:hAnchor="margin" w:x="289" w:y="3159"/>
        <w:spacing w:line="268" w:lineRule="exact"/>
        <w:ind w:left="496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"DISPÕE: ALTERA A ESTRUTURA EDMINISTRA TIV A DA PREFEITURA DO MUNICÍPIO DE MONTE NE</w:t>
      </w:r>
      <w:r>
        <w:rPr>
          <w:b/>
          <w:bCs/>
          <w:sz w:val="23"/>
          <w:szCs w:val="23"/>
        </w:rPr>
        <w:t xml:space="preserve">GRO - LEI MUNICIPAL </w:t>
      </w:r>
      <w:r>
        <w:rPr>
          <w:w w:val="90"/>
          <w:sz w:val="23"/>
          <w:szCs w:val="23"/>
        </w:rPr>
        <w:t xml:space="preserve">N° </w:t>
      </w:r>
      <w:r>
        <w:rPr>
          <w:b/>
          <w:bCs/>
          <w:sz w:val="23"/>
          <w:szCs w:val="23"/>
        </w:rPr>
        <w:t xml:space="preserve">242/PMMN/2006, LEI MUNICIPAL </w:t>
      </w:r>
      <w:r>
        <w:rPr>
          <w:w w:val="90"/>
          <w:sz w:val="23"/>
          <w:szCs w:val="23"/>
        </w:rPr>
        <w:t xml:space="preserve">N° </w:t>
      </w:r>
      <w:r>
        <w:rPr>
          <w:b/>
          <w:bCs/>
          <w:sz w:val="23"/>
          <w:szCs w:val="23"/>
        </w:rPr>
        <w:t xml:space="preserve">490/PMMN/2013 E DÁ OUTRAS PROVIDÊNCIAS". </w:t>
      </w:r>
    </w:p>
    <w:p w:rsidR="00000000" w:rsidRDefault="002762E5">
      <w:pPr>
        <w:pStyle w:val="Estilo"/>
        <w:framePr w:w="9057" w:h="624" w:wrap="auto" w:hAnchor="margin" w:x="289" w:y="5588"/>
        <w:spacing w:before="57" w:line="240" w:lineRule="exact"/>
        <w:ind w:right="4" w:firstLine="2836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JAIR MIOTTO JUNIOR </w:t>
      </w:r>
      <w:r>
        <w:rPr>
          <w:sz w:val="22"/>
          <w:szCs w:val="22"/>
        </w:rPr>
        <w:t xml:space="preserve">Prefeito do Município de Monte Negro - RO, no uso de suas atribuições que lhe são conferidas por Lei, </w:t>
      </w:r>
    </w:p>
    <w:p w:rsidR="00000000" w:rsidRDefault="002762E5">
      <w:pPr>
        <w:pStyle w:val="Estilo"/>
        <w:framePr w:w="9048" w:h="571" w:wrap="auto" w:hAnchor="margin" w:x="284" w:y="6418"/>
        <w:spacing w:before="57" w:line="240" w:lineRule="exact"/>
        <w:ind w:right="4" w:firstLine="2836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FAZ SABER, </w:t>
      </w:r>
      <w:r>
        <w:rPr>
          <w:sz w:val="22"/>
          <w:szCs w:val="22"/>
        </w:rPr>
        <w:t xml:space="preserve">que a Câmara Municipal de </w:t>
      </w:r>
      <w:r>
        <w:rPr>
          <w:sz w:val="22"/>
          <w:szCs w:val="22"/>
        </w:rPr>
        <w:t xml:space="preserve">Monte Negro aprovou, e ele sanciona a seguinte: </w:t>
      </w:r>
    </w:p>
    <w:p w:rsidR="00000000" w:rsidRDefault="002762E5">
      <w:pPr>
        <w:pStyle w:val="Estilo"/>
        <w:framePr w:w="9038" w:h="259" w:wrap="auto" w:hAnchor="margin" w:x="289" w:y="7268"/>
        <w:spacing w:line="254" w:lineRule="exact"/>
        <w:ind w:left="4219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LEI: </w:t>
      </w:r>
    </w:p>
    <w:p w:rsidR="00000000" w:rsidRDefault="002762E5">
      <w:pPr>
        <w:pStyle w:val="Estilo"/>
        <w:framePr w:w="9062" w:h="1056" w:wrap="auto" w:hAnchor="margin" w:x="265" w:y="7801"/>
        <w:spacing w:before="38" w:line="249" w:lineRule="exact"/>
        <w:ind w:right="9" w:firstLine="2635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Artigo 1° </w:t>
      </w: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Cria os cargos comissionados de livre nomeação e </w:t>
      </w:r>
      <w:proofErr w:type="gramStart"/>
      <w:r>
        <w:rPr>
          <w:sz w:val="22"/>
          <w:szCs w:val="22"/>
        </w:rPr>
        <w:t>exoneração</w:t>
      </w:r>
      <w:proofErr w:type="gramEnd"/>
      <w:r>
        <w:rPr>
          <w:sz w:val="22"/>
          <w:szCs w:val="22"/>
        </w:rPr>
        <w:t>, conforme abaixo, alterando a Estrutura Administrativa da Prefeitura do Município de Monte Negro - Lei Municipal n.? 242/PMMN</w:t>
      </w:r>
      <w:proofErr w:type="gramStart"/>
      <w:r>
        <w:rPr>
          <w:sz w:val="22"/>
          <w:szCs w:val="22"/>
        </w:rPr>
        <w:t>/200</w:t>
      </w:r>
      <w:r>
        <w:rPr>
          <w:sz w:val="22"/>
          <w:szCs w:val="22"/>
        </w:rPr>
        <w:t>6 E Lei Municipal n."</w:t>
      </w:r>
      <w:proofErr w:type="gramEnd"/>
      <w:r>
        <w:rPr>
          <w:sz w:val="22"/>
          <w:szCs w:val="22"/>
        </w:rPr>
        <w:t xml:space="preserve"> 490/PMMN/20 13: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581"/>
        <w:gridCol w:w="715"/>
        <w:gridCol w:w="1425"/>
        <w:gridCol w:w="1848"/>
        <w:gridCol w:w="15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11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Cargo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48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Verba de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right="33"/>
              <w:jc w:val="right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Qua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right="62"/>
              <w:jc w:val="right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Símb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5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Vencimento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48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Representação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Remuneração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2"/>
        </w:trPr>
        <w:tc>
          <w:tcPr>
            <w:tcW w:w="8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right="148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Secretaria Municipal de Gestão em Saúde e Saneamento Básico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Diretor Geral do Hospital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right="62"/>
              <w:jc w:val="right"/>
              <w:rPr>
                <w:rFonts w:ascii="Courier New" w:hAnsi="Courier New" w:cs="Courier New"/>
                <w:i/>
                <w:iCs/>
                <w:sz w:val="27"/>
                <w:szCs w:val="27"/>
              </w:rPr>
            </w:pPr>
            <w:r>
              <w:rPr>
                <w:rFonts w:ascii="Courier New" w:hAnsi="Courier New" w:cs="Courier New"/>
                <w:i/>
                <w:iCs/>
                <w:sz w:val="27"/>
                <w:szCs w:val="27"/>
              </w:rPr>
              <w:t xml:space="preserve">CCD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R$ 1.500,00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R$ 1.500,00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R$ 3.000,00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Diretor da Clínica da Mulher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right="62"/>
              <w:jc w:val="right"/>
              <w:rPr>
                <w:rFonts w:ascii="Courier New" w:hAnsi="Courier New" w:cs="Courier New"/>
                <w:i/>
                <w:iCs/>
                <w:sz w:val="27"/>
                <w:szCs w:val="27"/>
              </w:rPr>
            </w:pPr>
            <w:r>
              <w:rPr>
                <w:rFonts w:ascii="Courier New" w:hAnsi="Courier New" w:cs="Courier New"/>
                <w:i/>
                <w:iCs/>
                <w:sz w:val="27"/>
                <w:szCs w:val="27"/>
              </w:rPr>
              <w:t xml:space="preserve">CCD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R$ 300,00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R$ 1.300,00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R$ 1.600,00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Gerente de Manutenção e Limpeza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right="62"/>
              <w:jc w:val="right"/>
              <w:rPr>
                <w:rFonts w:ascii="Courier New" w:hAnsi="Courier New" w:cs="Courier New"/>
                <w:i/>
                <w:iCs/>
                <w:sz w:val="27"/>
                <w:szCs w:val="27"/>
              </w:rPr>
            </w:pPr>
            <w:r>
              <w:rPr>
                <w:rFonts w:ascii="Courier New" w:hAnsi="Courier New" w:cs="Courier New"/>
                <w:i/>
                <w:iCs/>
                <w:sz w:val="27"/>
                <w:szCs w:val="27"/>
              </w:rPr>
              <w:t xml:space="preserve">CCD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R$ 300,00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right="4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R$ 600,00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762E5">
            <w:pPr>
              <w:pStyle w:val="Estilo"/>
              <w:framePr w:w="10080" w:h="3283" w:wrap="auto" w:hAnchor="margin" w:x="59" w:y="9149"/>
              <w:ind w:lef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R$ 900,00 </w:t>
            </w:r>
          </w:p>
        </w:tc>
      </w:tr>
    </w:tbl>
    <w:p w:rsidR="00000000" w:rsidRDefault="002762E5">
      <w:pPr>
        <w:pStyle w:val="Estilo"/>
        <w:framePr w:w="9105" w:h="902" w:wrap="auto" w:hAnchor="margin" w:x="222" w:y="12581"/>
        <w:spacing w:before="81" w:line="211" w:lineRule="exact"/>
        <w:ind w:left="4" w:right="67" w:firstLine="2832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Artigo </w:t>
      </w:r>
      <w:r>
        <w:rPr>
          <w:sz w:val="22"/>
          <w:szCs w:val="22"/>
        </w:rPr>
        <w:t xml:space="preserve">2° - As atribuições dos cargos criados acima estão definidas no Anexo </w:t>
      </w:r>
      <w:r w:rsidR="00AB5EEB">
        <w:rPr>
          <w:sz w:val="22"/>
          <w:szCs w:val="22"/>
        </w:rPr>
        <w:t xml:space="preserve">I desta </w:t>
      </w:r>
      <w:bookmarkStart w:id="0" w:name="_GoBack"/>
      <w:bookmarkEnd w:id="0"/>
      <w:r>
        <w:rPr>
          <w:sz w:val="22"/>
          <w:szCs w:val="22"/>
        </w:rPr>
        <w:t xml:space="preserve">Lei. </w:t>
      </w:r>
    </w:p>
    <w:p w:rsidR="00000000" w:rsidRDefault="002762E5">
      <w:pPr>
        <w:pStyle w:val="Estilo"/>
        <w:framePr w:w="9105" w:h="902" w:wrap="auto" w:hAnchor="margin" w:x="222" w:y="12581"/>
        <w:tabs>
          <w:tab w:val="left" w:pos="1165"/>
          <w:tab w:val="left" w:pos="1972"/>
        </w:tabs>
        <w:spacing w:line="340" w:lineRule="exact"/>
        <w:rPr>
          <w:rFonts w:ascii="Arial" w:hAnsi="Arial" w:cs="Arial"/>
          <w:w w:val="6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w w:val="62"/>
        </w:rPr>
        <w:t>&lt;</w:t>
      </w:r>
      <w:proofErr w:type="gramStart"/>
      <w:r>
        <w:rPr>
          <w:rFonts w:ascii="Arial" w:hAnsi="Arial" w:cs="Arial"/>
          <w:w w:val="62"/>
        </w:rPr>
        <w:t>'"</w:t>
      </w:r>
      <w:proofErr w:type="gramEnd"/>
      <w:r>
        <w:rPr>
          <w:rFonts w:ascii="Arial" w:hAnsi="Arial" w:cs="Arial"/>
          <w:w w:val="62"/>
        </w:rPr>
        <w:t xml:space="preserve"> . </w:t>
      </w:r>
      <w:r>
        <w:rPr>
          <w:rFonts w:ascii="Arial" w:hAnsi="Arial" w:cs="Arial"/>
          <w:w w:val="62"/>
        </w:rPr>
        <w:tab/>
        <w:t xml:space="preserve">' </w:t>
      </w:r>
    </w:p>
    <w:p w:rsidR="00000000" w:rsidRDefault="002762E5">
      <w:pPr>
        <w:pStyle w:val="Estilo"/>
        <w:framePr w:w="2784" w:h="1478" w:wrap="auto" w:hAnchor="margin" w:x="1" w:y="13633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6" type="#_x0000_t75" style="width:139.6pt;height:73.75pt">
            <v:imagedata r:id="rId5" o:title=""/>
          </v:shape>
        </w:pict>
      </w:r>
    </w:p>
    <w:p w:rsidR="00000000" w:rsidRDefault="002762E5">
      <w:pPr>
        <w:pStyle w:val="Estilo"/>
        <w:framePr w:w="2784" w:h="1478" w:wrap="auto" w:hAnchor="margin" w:x="1" w:y="13633"/>
        <w:rPr>
          <w:rFonts w:ascii="Arial" w:hAnsi="Arial" w:cs="Arial"/>
        </w:rPr>
        <w:sectPr w:rsidR="00000000">
          <w:pgSz w:w="11907" w:h="16840"/>
          <w:pgMar w:top="1344" w:right="387" w:bottom="360" w:left="1382" w:header="720" w:footer="720" w:gutter="0"/>
          <w:cols w:space="720"/>
          <w:noEndnote/>
        </w:sectPr>
      </w:pPr>
    </w:p>
    <w:p w:rsidR="00000000" w:rsidRDefault="002762E5">
      <w:pPr>
        <w:pStyle w:val="Estilo"/>
        <w:rPr>
          <w:rFonts w:ascii="Arial" w:hAnsi="Arial" w:cs="Arial"/>
          <w:sz w:val="2"/>
          <w:szCs w:val="2"/>
        </w:rPr>
      </w:pPr>
    </w:p>
    <w:p w:rsidR="00000000" w:rsidRDefault="002762E5">
      <w:pPr>
        <w:pStyle w:val="Estilo"/>
        <w:framePr w:w="1516" w:h="1209" w:wrap="auto" w:hAnchor="margin" w:x="3793" w:y="1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7" type="#_x0000_t75" style="width:75.5pt;height:60.6pt">
            <v:imagedata r:id="rId6" o:title=""/>
          </v:shape>
        </w:pict>
      </w:r>
    </w:p>
    <w:p w:rsidR="00000000" w:rsidRDefault="002762E5">
      <w:pPr>
        <w:pStyle w:val="Estilo"/>
        <w:framePr w:w="5697" w:h="801" w:wrap="auto" w:hAnchor="margin" w:x="1681" w:y="1210"/>
        <w:spacing w:line="278" w:lineRule="exac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ESTADO DE RONDONIA PREFEITURA DO MUNICIPIO DE MONTE NEGRO GABINETE DO PREFEITO </w:t>
      </w:r>
    </w:p>
    <w:p w:rsidR="00000000" w:rsidRDefault="002762E5">
      <w:pPr>
        <w:pStyle w:val="Estilo"/>
        <w:framePr w:w="9048" w:h="561" w:wrap="auto" w:hAnchor="margin" w:x="1" w:y="2281"/>
        <w:spacing w:line="278" w:lineRule="exact"/>
        <w:ind w:left="283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Artigo </w:t>
      </w:r>
      <w:r>
        <w:rPr>
          <w:sz w:val="23"/>
          <w:szCs w:val="23"/>
        </w:rPr>
        <w:t xml:space="preserve">3° - Esta Lei entra em vigor na data de sua publicação, </w:t>
      </w:r>
    </w:p>
    <w:p w:rsidR="00000000" w:rsidRDefault="002762E5">
      <w:pPr>
        <w:pStyle w:val="Estilo"/>
        <w:framePr w:w="9048" w:h="561" w:wrap="auto" w:hAnchor="margin" w:x="1" w:y="2281"/>
        <w:tabs>
          <w:tab w:val="left" w:pos="4756"/>
        </w:tabs>
        <w:spacing w:line="230" w:lineRule="exact"/>
        <w:rPr>
          <w:sz w:val="23"/>
          <w:szCs w:val="23"/>
        </w:rPr>
      </w:pPr>
      <w:proofErr w:type="gramStart"/>
      <w:r>
        <w:rPr>
          <w:sz w:val="23"/>
          <w:szCs w:val="23"/>
        </w:rPr>
        <w:t>revogando</w:t>
      </w:r>
      <w:proofErr w:type="gramEnd"/>
      <w:r>
        <w:rPr>
          <w:sz w:val="23"/>
          <w:szCs w:val="23"/>
        </w:rPr>
        <w:t xml:space="preserve">-se as disposições em contrário. </w:t>
      </w:r>
      <w:r>
        <w:rPr>
          <w:sz w:val="23"/>
          <w:szCs w:val="23"/>
        </w:rPr>
        <w:tab/>
        <w:t xml:space="preserve">' </w:t>
      </w:r>
    </w:p>
    <w:p w:rsidR="00000000" w:rsidRDefault="002762E5">
      <w:pPr>
        <w:pStyle w:val="Estilo"/>
        <w:framePr w:w="5688" w:h="643" w:wrap="auto" w:hAnchor="margin" w:x="1686" w:y="3610"/>
        <w:spacing w:before="48" w:line="268" w:lineRule="exact"/>
        <w:ind w:left="1396" w:right="1416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JAIR MIOTTO JUNIOR </w:t>
      </w:r>
      <w:r>
        <w:rPr>
          <w:sz w:val="23"/>
          <w:szCs w:val="23"/>
        </w:rPr>
        <w:t xml:space="preserve">Prefeito Municipal </w:t>
      </w:r>
    </w:p>
    <w:p w:rsidR="00000000" w:rsidRDefault="002762E5">
      <w:pPr>
        <w:pStyle w:val="Estilo"/>
        <w:framePr w:w="940" w:h="230" w:wrap="auto" w:hAnchor="margin" w:x="6251" w:y="5588"/>
        <w:rPr>
          <w:sz w:val="23"/>
          <w:szCs w:val="23"/>
        </w:rPr>
      </w:pPr>
      <w:r>
        <w:rPr>
          <w:sz w:val="23"/>
          <w:szCs w:val="23"/>
        </w:rPr>
        <w:pict>
          <v:shape id="_x0000_i1028" type="#_x0000_t75" style="width:47.4pt;height:11.4pt">
            <v:imagedata r:id="rId7" o:title=""/>
          </v:shape>
        </w:pict>
      </w:r>
    </w:p>
    <w:p w:rsidR="00000000" w:rsidRDefault="002762E5">
      <w:pPr>
        <w:pStyle w:val="Estilo"/>
        <w:framePr w:w="7276" w:h="192" w:wrap="auto" w:hAnchor="margin" w:x="1686" w:y="13878"/>
        <w:spacing w:line="192" w:lineRule="exact"/>
        <w:ind w:left="7190"/>
        <w:rPr>
          <w:sz w:val="18"/>
          <w:szCs w:val="18"/>
        </w:rPr>
      </w:pPr>
      <w:proofErr w:type="gramStart"/>
      <w:r>
        <w:rPr>
          <w:sz w:val="18"/>
          <w:szCs w:val="18"/>
        </w:rPr>
        <w:t>2</w:t>
      </w:r>
      <w:proofErr w:type="gramEnd"/>
      <w:r>
        <w:rPr>
          <w:sz w:val="18"/>
          <w:szCs w:val="18"/>
        </w:rPr>
        <w:t xml:space="preserve"> </w:t>
      </w:r>
    </w:p>
    <w:p w:rsidR="00000000" w:rsidRDefault="002762E5">
      <w:pPr>
        <w:pStyle w:val="Estilo"/>
        <w:rPr>
          <w:sz w:val="18"/>
          <w:szCs w:val="18"/>
        </w:rPr>
        <w:sectPr w:rsidR="00000000">
          <w:pgSz w:w="11907" w:h="16840"/>
          <w:pgMar w:top="1363" w:right="1199" w:bottom="360" w:left="1660" w:header="720" w:footer="720" w:gutter="0"/>
          <w:cols w:space="720"/>
          <w:noEndnote/>
        </w:sectPr>
      </w:pPr>
    </w:p>
    <w:p w:rsidR="00000000" w:rsidRDefault="002762E5">
      <w:pPr>
        <w:pStyle w:val="Estilo"/>
        <w:rPr>
          <w:sz w:val="2"/>
          <w:szCs w:val="2"/>
        </w:rPr>
      </w:pPr>
    </w:p>
    <w:p w:rsidR="00000000" w:rsidRDefault="002762E5">
      <w:pPr>
        <w:pStyle w:val="Estilo"/>
        <w:framePr w:w="1382" w:h="1344" w:wrap="auto" w:hAnchor="margin" w:x="3975" w:y="-1424"/>
        <w:rPr>
          <w:sz w:val="18"/>
          <w:szCs w:val="18"/>
        </w:rPr>
      </w:pPr>
      <w:r>
        <w:rPr>
          <w:sz w:val="18"/>
          <w:szCs w:val="18"/>
        </w:rPr>
        <w:pict>
          <v:shape id="_x0000_i1029" type="#_x0000_t75" style="width:69.35pt;height:67.6pt">
            <v:imagedata r:id="rId8" o:title=""/>
          </v:shape>
        </w:pict>
      </w:r>
    </w:p>
    <w:p w:rsidR="00000000" w:rsidRDefault="002762E5">
      <w:pPr>
        <w:pStyle w:val="Estilo"/>
        <w:framePr w:w="7968" w:h="801" w:wrap="auto" w:hAnchor="margin" w:x="1676" w:y="1"/>
        <w:spacing w:line="273" w:lineRule="exact"/>
        <w:ind w:left="537" w:right="184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EST ADO DE RONDÔNIA PREFEITURA MUNICIPAL DE MONTE NEGRO GABINETE DO PREFEITO </w:t>
      </w:r>
    </w:p>
    <w:p w:rsidR="00000000" w:rsidRDefault="002762E5">
      <w:pPr>
        <w:pStyle w:val="Estilo"/>
        <w:framePr w:w="9643" w:h="254" w:wrap="auto" w:hAnchor="margin" w:x="1" w:y="1369"/>
        <w:spacing w:line="244" w:lineRule="exact"/>
        <w:ind w:left="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LEI MUNICIPAL 0513/GAB/2013 </w:t>
      </w:r>
    </w:p>
    <w:p w:rsidR="00000000" w:rsidRDefault="002762E5">
      <w:pPr>
        <w:pStyle w:val="Estilo"/>
        <w:framePr w:w="7968" w:h="249" w:wrap="auto" w:hAnchor="margin" w:x="1676" w:y="1657"/>
        <w:spacing w:line="244" w:lineRule="exact"/>
        <w:ind w:left="293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I </w:t>
      </w:r>
    </w:p>
    <w:p w:rsidR="00000000" w:rsidRDefault="002762E5">
      <w:pPr>
        <w:pStyle w:val="Estilo"/>
        <w:framePr w:w="7972" w:h="2260" w:wrap="auto" w:hAnchor="margin" w:x="1671" w:y="11905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>- Apresentar ao seu superior em cada ex</w:t>
      </w:r>
      <w:r>
        <w:rPr>
          <w:sz w:val="23"/>
          <w:szCs w:val="23"/>
        </w:rPr>
        <w:t xml:space="preserve">ercício, o programa anual dos trabalhos a cargo das unidades sob sua direção, para o exercício seguinte; </w:t>
      </w:r>
    </w:p>
    <w:p w:rsidR="00000000" w:rsidRDefault="002762E5">
      <w:pPr>
        <w:pStyle w:val="Estilo"/>
        <w:framePr w:w="7972" w:h="2260" w:wrap="auto" w:hAnchor="margin" w:x="1671" w:y="11905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Apresentar, periodicamente, ao seu superior, relatórios das atividades dos órgãos sob sua direção; </w:t>
      </w:r>
    </w:p>
    <w:p w:rsidR="00000000" w:rsidRDefault="002762E5">
      <w:pPr>
        <w:pStyle w:val="Estilo"/>
        <w:framePr w:w="7972" w:h="2260" w:wrap="auto" w:hAnchor="margin" w:x="1671" w:y="11905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>- Coordenar os trabalhos de seus órgãos subordin</w:t>
      </w:r>
      <w:r>
        <w:rPr>
          <w:sz w:val="23"/>
          <w:szCs w:val="23"/>
        </w:rPr>
        <w:t xml:space="preserve">ados, bem como executar atribuições designadas pelo Prefeito; </w:t>
      </w:r>
    </w:p>
    <w:p w:rsidR="00000000" w:rsidRDefault="002762E5">
      <w:pPr>
        <w:pStyle w:val="Estilo"/>
        <w:framePr w:w="7972" w:h="2260" w:wrap="auto" w:hAnchor="margin" w:x="1671" w:y="11905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Opinar sobre processos de servidores que lhe sejam subordinados; </w:t>
      </w:r>
    </w:p>
    <w:p w:rsidR="00000000" w:rsidRDefault="002762E5">
      <w:pPr>
        <w:pStyle w:val="Estilo"/>
        <w:framePr w:w="7972" w:h="2260" w:wrap="auto" w:hAnchor="margin" w:x="1671" w:y="11905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Verificar todos os documentos referentes às requisições dos órgãos sob sua </w:t>
      </w:r>
    </w:p>
    <w:p w:rsidR="00000000" w:rsidRDefault="002762E5">
      <w:pPr>
        <w:pStyle w:val="Estilo"/>
        <w:framePr w:w="8078" w:h="297" w:wrap="auto" w:hAnchor="margin" w:x="1566" w:y="1936"/>
        <w:spacing w:line="244" w:lineRule="exact"/>
        <w:ind w:left="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Secretaria Municipal de Gestão em Saúde e Sanea</w:t>
      </w:r>
      <w:r>
        <w:rPr>
          <w:b/>
          <w:bCs/>
          <w:sz w:val="22"/>
          <w:szCs w:val="22"/>
        </w:rPr>
        <w:t xml:space="preserve">mento Básico </w:t>
      </w:r>
    </w:p>
    <w:p w:rsidR="00000000" w:rsidRDefault="002762E5">
      <w:pPr>
        <w:pStyle w:val="Estilo"/>
        <w:framePr w:w="1339" w:h="571" w:wrap="auto" w:hAnchor="margin" w:x="54" w:y="8022"/>
        <w:spacing w:line="273" w:lineRule="exact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Diretor Geral do Hospital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Apresentar ao seu superior em cada exercício, o programa anual dos trabalhos a cargo das unidades sob sua direção, para o exercício seguinte;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>- Apresentar, periodicamente, ao seu superior, relatórios das atividad</w:t>
      </w:r>
      <w:r>
        <w:rPr>
          <w:sz w:val="23"/>
          <w:szCs w:val="23"/>
        </w:rPr>
        <w:t xml:space="preserve">es dos órgãos sob sua direção;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Coordenar os trabalhos de seus órgãos subordinados, bem como executar atribuições designadas pelo Prefeito; </w:t>
      </w:r>
    </w:p>
    <w:p w:rsidR="00000000" w:rsidRDefault="002762E5">
      <w:pPr>
        <w:pStyle w:val="Estilo"/>
        <w:framePr w:w="7972" w:h="9408" w:wrap="auto" w:hAnchor="margin" w:x="1671" w:y="2233"/>
        <w:spacing w:before="14" w:line="268" w:lineRule="exact"/>
        <w:ind w:left="4" w:right="9"/>
        <w:jc w:val="both"/>
        <w:rPr>
          <w:sz w:val="23"/>
          <w:szCs w:val="23"/>
        </w:rPr>
      </w:pPr>
      <w:r>
        <w:rPr>
          <w:sz w:val="23"/>
          <w:szCs w:val="23"/>
        </w:rPr>
        <w:t>- Apresentar as propostas de atividades e projetos para compor o Plano Plurianual, A Lei de Diretrizes Orçamentár</w:t>
      </w:r>
      <w:r>
        <w:rPr>
          <w:sz w:val="23"/>
          <w:szCs w:val="23"/>
        </w:rPr>
        <w:t xml:space="preserve">ias e a Lei Orçamentária na área de sua competência;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Elaborar e analisar a planilha de custos das atividades desenvolvidas, analisando o custo/benefício dos programas e a meta alcançada;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>- Opinar sobre processos de servidores que lhe sejam subordinados</w:t>
      </w:r>
      <w:r>
        <w:rPr>
          <w:sz w:val="23"/>
          <w:szCs w:val="23"/>
        </w:rPr>
        <w:t xml:space="preserve">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Verificar e anuir todos os documentos referentes às requisições dos órgãos sob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proofErr w:type="gramStart"/>
      <w:r>
        <w:rPr>
          <w:sz w:val="23"/>
          <w:szCs w:val="23"/>
        </w:rPr>
        <w:t>sua</w:t>
      </w:r>
      <w:proofErr w:type="gramEnd"/>
      <w:r>
        <w:rPr>
          <w:sz w:val="23"/>
          <w:szCs w:val="23"/>
        </w:rPr>
        <w:t xml:space="preserve"> direção; </w:t>
      </w:r>
    </w:p>
    <w:p w:rsidR="00000000" w:rsidRDefault="002762E5">
      <w:pPr>
        <w:pStyle w:val="Estilo"/>
        <w:framePr w:w="7972" w:h="9408" w:wrap="auto" w:hAnchor="margin" w:x="1671" w:y="2233"/>
        <w:spacing w:before="14" w:line="268" w:lineRule="exact"/>
        <w:ind w:left="4" w:right="9"/>
        <w:jc w:val="both"/>
        <w:rPr>
          <w:sz w:val="23"/>
          <w:szCs w:val="23"/>
        </w:rPr>
      </w:pPr>
      <w:r>
        <w:rPr>
          <w:sz w:val="23"/>
          <w:szCs w:val="23"/>
        </w:rPr>
        <w:t>- Despachar pessoalmente com o Secretário ou com o Prefeito, nos dias determinados, todo o expediente dos órgãos que dirige,</w:t>
      </w:r>
      <w:r>
        <w:rPr>
          <w:sz w:val="23"/>
          <w:szCs w:val="23"/>
        </w:rPr>
        <w:t xml:space="preserve"> bem como participar das reuniões coletivas quando convocado;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Analisar o desenvolvimento dos órgãos subordinados no tocante a sua qualidade, eficácia e cumprimento da meta estabelecida, em busca do aprimoramento;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>- Propor diretrizes operacionais para m</w:t>
      </w:r>
      <w:r>
        <w:rPr>
          <w:sz w:val="23"/>
          <w:szCs w:val="23"/>
        </w:rPr>
        <w:t xml:space="preserve">elhor execução dos serviços;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Determinar a instauração de procedimentos disciplinares e administrativos, </w:t>
      </w:r>
      <w:proofErr w:type="gramStart"/>
      <w:r>
        <w:rPr>
          <w:sz w:val="23"/>
          <w:szCs w:val="23"/>
        </w:rPr>
        <w:t>em</w:t>
      </w:r>
      <w:proofErr w:type="gramEnd"/>
      <w:r>
        <w:rPr>
          <w:sz w:val="23"/>
          <w:szCs w:val="23"/>
        </w:rPr>
        <w:t xml:space="preserve">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proofErr w:type="gramStart"/>
      <w:r>
        <w:rPr>
          <w:sz w:val="23"/>
          <w:szCs w:val="23"/>
        </w:rPr>
        <w:t>assuntos</w:t>
      </w:r>
      <w:proofErr w:type="gramEnd"/>
      <w:r>
        <w:rPr>
          <w:sz w:val="23"/>
          <w:szCs w:val="23"/>
        </w:rPr>
        <w:t xml:space="preserve"> afetos a sua área de competência; </w:t>
      </w:r>
    </w:p>
    <w:p w:rsidR="00000000" w:rsidRDefault="002762E5">
      <w:pPr>
        <w:pStyle w:val="Estilo"/>
        <w:framePr w:w="7972" w:h="9408" w:wrap="auto" w:hAnchor="margin" w:x="1671" w:y="2233"/>
        <w:spacing w:before="14" w:line="268" w:lineRule="exact"/>
        <w:ind w:left="4" w:right="9"/>
        <w:jc w:val="both"/>
        <w:rPr>
          <w:sz w:val="23"/>
          <w:szCs w:val="23"/>
        </w:rPr>
      </w:pPr>
      <w:r>
        <w:rPr>
          <w:sz w:val="23"/>
          <w:szCs w:val="23"/>
        </w:rPr>
        <w:t>- Elaborar parecer em processos administrativos e demais documentos no âmbito de competência dos órgã</w:t>
      </w:r>
      <w:r>
        <w:rPr>
          <w:sz w:val="23"/>
          <w:szCs w:val="23"/>
        </w:rPr>
        <w:t xml:space="preserve">os, preparando-os para despacho do Secretário e do despacho final do Prefeito;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Responder pelo bom uso e conservação dos materiais permanentes e equipamentos à disposição de seu departamento;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>- Cumprir e fazer cumprir as decisões e instruções da Municip</w:t>
      </w:r>
      <w:r>
        <w:rPr>
          <w:sz w:val="23"/>
          <w:szCs w:val="23"/>
        </w:rPr>
        <w:t xml:space="preserve">alidade;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Praticar todos os atos objeto de competência delegada pelo Prefeito Municipal;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Despachar e realizar reuniões periódicas com os chefes diretamente </w:t>
      </w:r>
    </w:p>
    <w:p w:rsidR="00000000" w:rsidRDefault="002762E5">
      <w:pPr>
        <w:pStyle w:val="Estilo"/>
        <w:framePr w:w="7972" w:h="9408" w:wrap="auto" w:hAnchor="margin" w:x="1671" w:y="2233"/>
        <w:spacing w:line="278" w:lineRule="exact"/>
        <w:ind w:left="9" w:right="984"/>
        <w:rPr>
          <w:sz w:val="23"/>
          <w:szCs w:val="23"/>
        </w:rPr>
      </w:pPr>
      <w:proofErr w:type="gramStart"/>
      <w:r>
        <w:rPr>
          <w:sz w:val="23"/>
          <w:szCs w:val="23"/>
        </w:rPr>
        <w:t>subordinados</w:t>
      </w:r>
      <w:proofErr w:type="gramEnd"/>
      <w:r>
        <w:rPr>
          <w:sz w:val="23"/>
          <w:szCs w:val="23"/>
        </w:rPr>
        <w:t>, para analisar o andamento e aprimoramento dos trabalhos; - Exercer as atribuiçõe</w:t>
      </w:r>
      <w:r>
        <w:rPr>
          <w:sz w:val="23"/>
          <w:szCs w:val="23"/>
        </w:rPr>
        <w:t xml:space="preserve">s comuns aos ocupantes de cargos de Direção;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r>
        <w:rPr>
          <w:sz w:val="23"/>
          <w:szCs w:val="23"/>
        </w:rPr>
        <w:t xml:space="preserve">- Certificar com base nos documentos apresentados o recebimento de mercadorias </w:t>
      </w:r>
    </w:p>
    <w:p w:rsidR="00000000" w:rsidRDefault="002762E5">
      <w:pPr>
        <w:pStyle w:val="Estilo"/>
        <w:framePr w:w="7972" w:h="9408" w:wrap="auto" w:hAnchor="margin" w:x="1671" w:y="2233"/>
        <w:spacing w:line="273" w:lineRule="exact"/>
        <w:ind w:left="4"/>
        <w:rPr>
          <w:sz w:val="23"/>
          <w:szCs w:val="23"/>
        </w:rPr>
      </w:pPr>
      <w:proofErr w:type="gramStart"/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 ou serviços ou delegando servidor para tal fim. </w:t>
      </w:r>
    </w:p>
    <w:p w:rsidR="00000000" w:rsidRDefault="002762E5">
      <w:pPr>
        <w:pStyle w:val="Estilo"/>
        <w:framePr w:w="110" w:h="216" w:wrap="auto" w:hAnchor="margin" w:x="9918" w:y="14267"/>
        <w:spacing w:line="216" w:lineRule="exact"/>
        <w:ind w:left="4"/>
        <w:rPr>
          <w:w w:val="115"/>
          <w:sz w:val="20"/>
          <w:szCs w:val="20"/>
        </w:rPr>
      </w:pPr>
      <w:proofErr w:type="gramStart"/>
      <w:r>
        <w:rPr>
          <w:w w:val="115"/>
          <w:sz w:val="20"/>
          <w:szCs w:val="20"/>
        </w:rPr>
        <w:t>3</w:t>
      </w:r>
      <w:proofErr w:type="gramEnd"/>
      <w:r>
        <w:rPr>
          <w:w w:val="115"/>
          <w:sz w:val="20"/>
          <w:szCs w:val="20"/>
        </w:rPr>
        <w:t xml:space="preserve"> </w:t>
      </w:r>
    </w:p>
    <w:p w:rsidR="00000000" w:rsidRDefault="002762E5">
      <w:pPr>
        <w:pStyle w:val="Estilo"/>
        <w:rPr>
          <w:sz w:val="20"/>
          <w:szCs w:val="20"/>
        </w:rPr>
        <w:sectPr w:rsidR="00000000">
          <w:pgSz w:w="11907" w:h="16840"/>
          <w:pgMar w:top="1708" w:right="786" w:bottom="360" w:left="1094" w:header="720" w:footer="720" w:gutter="0"/>
          <w:cols w:space="720"/>
          <w:noEndnote/>
        </w:sectPr>
      </w:pPr>
    </w:p>
    <w:p w:rsidR="00000000" w:rsidRDefault="002762E5">
      <w:pPr>
        <w:pStyle w:val="Estilo"/>
        <w:rPr>
          <w:sz w:val="2"/>
          <w:szCs w:val="2"/>
        </w:rPr>
      </w:pPr>
    </w:p>
    <w:p w:rsidR="00000000" w:rsidRDefault="002762E5">
      <w:pPr>
        <w:pStyle w:val="Estilo"/>
        <w:framePr w:w="1382" w:h="1324" w:wrap="auto" w:hAnchor="margin" w:x="3985" w:y="-1406"/>
        <w:rPr>
          <w:sz w:val="20"/>
          <w:szCs w:val="20"/>
        </w:rPr>
      </w:pPr>
      <w:r>
        <w:rPr>
          <w:sz w:val="20"/>
          <w:szCs w:val="20"/>
        </w:rPr>
        <w:pict>
          <v:shape id="_x0000_i1030" type="#_x0000_t75" style="width:69.35pt;height:65.85pt">
            <v:imagedata r:id="rId9" o:title=""/>
          </v:shape>
        </w:pict>
      </w:r>
    </w:p>
    <w:p w:rsidR="00000000" w:rsidRDefault="002762E5">
      <w:pPr>
        <w:pStyle w:val="Estilo"/>
        <w:framePr w:w="7958" w:h="806" w:wrap="auto" w:hAnchor="margin" w:x="1695" w:y="1"/>
        <w:spacing w:line="273" w:lineRule="exact"/>
        <w:ind w:left="528" w:right="184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ESTADO DE RONDÔNIA PREFEITURA MUNICIPAL DE MONTE NEGRO GABINETE DO PREFEITO </w:t>
      </w:r>
    </w:p>
    <w:p w:rsidR="00000000" w:rsidRDefault="002762E5">
      <w:pPr>
        <w:pStyle w:val="Estilo"/>
        <w:framePr w:w="1012" w:h="792" w:wrap="auto" w:hAnchor="margin" w:x="1" w:y="3049"/>
        <w:spacing w:line="273" w:lineRule="exact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Diretor da Clínica da Mulher </w:t>
      </w:r>
    </w:p>
    <w:p w:rsidR="00000000" w:rsidRDefault="002762E5">
      <w:pPr>
        <w:pStyle w:val="Estilo"/>
        <w:framePr w:w="7963" w:h="2769" w:wrap="auto" w:hAnchor="margin" w:x="1690" w:y="1119"/>
        <w:spacing w:line="240" w:lineRule="exact"/>
        <w:ind w:left="4"/>
        <w:rPr>
          <w:sz w:val="22"/>
          <w:szCs w:val="22"/>
        </w:rPr>
      </w:pPr>
      <w:proofErr w:type="gramStart"/>
      <w:r>
        <w:rPr>
          <w:sz w:val="22"/>
          <w:szCs w:val="22"/>
        </w:rPr>
        <w:t>direção</w:t>
      </w:r>
      <w:proofErr w:type="gramEnd"/>
      <w:r>
        <w:rPr>
          <w:sz w:val="22"/>
          <w:szCs w:val="22"/>
        </w:rPr>
        <w:t xml:space="preserve">; </w:t>
      </w:r>
    </w:p>
    <w:p w:rsidR="00000000" w:rsidRDefault="002762E5">
      <w:pPr>
        <w:pStyle w:val="Estilo"/>
        <w:framePr w:w="7963" w:h="2769" w:wrap="auto" w:hAnchor="margin" w:x="1690" w:y="1119"/>
        <w:spacing w:before="4" w:line="273" w:lineRule="exact"/>
        <w:ind w:left="4" w:right="9"/>
        <w:jc w:val="both"/>
        <w:rPr>
          <w:sz w:val="22"/>
          <w:szCs w:val="22"/>
        </w:rPr>
      </w:pPr>
      <w:r>
        <w:rPr>
          <w:sz w:val="22"/>
          <w:szCs w:val="22"/>
        </w:rPr>
        <w:t>- Despachar pessoalmente com o Coordenador de Atenção Básica ou com o Secretário, nos dias determinados, todo o expediente dos órgãos que d</w:t>
      </w:r>
      <w:r>
        <w:rPr>
          <w:sz w:val="22"/>
          <w:szCs w:val="22"/>
        </w:rPr>
        <w:t xml:space="preserve">irige, bem como participar das reuniões coletivas quando convocado; </w:t>
      </w:r>
    </w:p>
    <w:p w:rsidR="00000000" w:rsidRDefault="002762E5">
      <w:pPr>
        <w:pStyle w:val="Estilo"/>
        <w:framePr w:w="7963" w:h="2769" w:wrap="auto" w:hAnchor="margin" w:x="1690" w:y="1119"/>
        <w:spacing w:line="240" w:lineRule="exact"/>
        <w:ind w:left="4"/>
        <w:rPr>
          <w:sz w:val="22"/>
          <w:szCs w:val="22"/>
        </w:rPr>
      </w:pPr>
      <w:r>
        <w:rPr>
          <w:sz w:val="22"/>
          <w:szCs w:val="22"/>
        </w:rPr>
        <w:t xml:space="preserve">- Propor diretrizes operacionais para melhor execução dos serviços; </w:t>
      </w:r>
    </w:p>
    <w:p w:rsidR="00000000" w:rsidRDefault="002762E5">
      <w:pPr>
        <w:pStyle w:val="Estilo"/>
        <w:framePr w:w="7963" w:h="2769" w:wrap="auto" w:hAnchor="margin" w:x="1690" w:y="1119"/>
        <w:spacing w:line="240" w:lineRule="exact"/>
        <w:ind w:left="4"/>
        <w:rPr>
          <w:sz w:val="22"/>
          <w:szCs w:val="22"/>
        </w:rPr>
      </w:pPr>
      <w:r>
        <w:rPr>
          <w:sz w:val="22"/>
          <w:szCs w:val="22"/>
        </w:rPr>
        <w:t xml:space="preserve">- Zelar pelo bom uso e conservação dos materiais permanentes e equipamentos à </w:t>
      </w:r>
    </w:p>
    <w:p w:rsidR="00000000" w:rsidRDefault="002762E5">
      <w:pPr>
        <w:pStyle w:val="Estilo"/>
        <w:framePr w:w="7963" w:h="2769" w:wrap="auto" w:hAnchor="margin" w:x="1690" w:y="1119"/>
        <w:spacing w:line="240" w:lineRule="exact"/>
        <w:ind w:left="4"/>
        <w:rPr>
          <w:sz w:val="22"/>
          <w:szCs w:val="22"/>
        </w:rPr>
      </w:pPr>
      <w:proofErr w:type="gramStart"/>
      <w:r>
        <w:rPr>
          <w:sz w:val="22"/>
          <w:szCs w:val="22"/>
        </w:rPr>
        <w:t>disposição</w:t>
      </w:r>
      <w:proofErr w:type="gramEnd"/>
      <w:r>
        <w:rPr>
          <w:sz w:val="22"/>
          <w:szCs w:val="22"/>
        </w:rPr>
        <w:t xml:space="preserve"> de seu departamento; </w:t>
      </w:r>
    </w:p>
    <w:p w:rsidR="00000000" w:rsidRDefault="002762E5">
      <w:pPr>
        <w:pStyle w:val="Estilo"/>
        <w:framePr w:w="7963" w:h="2769" w:wrap="auto" w:hAnchor="margin" w:x="1690" w:y="1119"/>
        <w:spacing w:line="240" w:lineRule="exact"/>
        <w:ind w:left="4"/>
        <w:rPr>
          <w:sz w:val="22"/>
          <w:szCs w:val="22"/>
        </w:rPr>
      </w:pPr>
      <w:r>
        <w:rPr>
          <w:sz w:val="22"/>
          <w:szCs w:val="22"/>
        </w:rPr>
        <w:t>- Cump</w:t>
      </w:r>
      <w:r>
        <w:rPr>
          <w:sz w:val="22"/>
          <w:szCs w:val="22"/>
        </w:rPr>
        <w:t xml:space="preserve">rir e fazer cumprir as decisões e instruções da Municipalidade; </w:t>
      </w:r>
    </w:p>
    <w:p w:rsidR="00000000" w:rsidRDefault="002762E5">
      <w:pPr>
        <w:pStyle w:val="Estilo"/>
        <w:framePr w:w="7963" w:h="2769" w:wrap="auto" w:hAnchor="margin" w:x="1690" w:y="1119"/>
        <w:spacing w:line="240" w:lineRule="exact"/>
        <w:ind w:left="4"/>
        <w:rPr>
          <w:sz w:val="22"/>
          <w:szCs w:val="22"/>
        </w:rPr>
      </w:pPr>
      <w:r>
        <w:rPr>
          <w:sz w:val="22"/>
          <w:szCs w:val="22"/>
        </w:rPr>
        <w:t xml:space="preserve">- Praticar todos os atos objeto de competência delegada pelo Prefeito Municipal; </w:t>
      </w:r>
    </w:p>
    <w:p w:rsidR="00000000" w:rsidRDefault="002762E5">
      <w:pPr>
        <w:pStyle w:val="Estilo"/>
        <w:framePr w:w="7963" w:h="2769" w:wrap="auto" w:hAnchor="margin" w:x="1690" w:y="1119"/>
        <w:spacing w:line="240" w:lineRule="exact"/>
        <w:ind w:left="4"/>
        <w:rPr>
          <w:sz w:val="22"/>
          <w:szCs w:val="22"/>
        </w:rPr>
      </w:pPr>
      <w:r>
        <w:rPr>
          <w:sz w:val="22"/>
          <w:szCs w:val="22"/>
        </w:rPr>
        <w:t xml:space="preserve">- Exercer as atribuições comuns aos ocupantes de cargos de Direção; </w:t>
      </w:r>
    </w:p>
    <w:p w:rsidR="00000000" w:rsidRDefault="002762E5">
      <w:pPr>
        <w:pStyle w:val="Estilo"/>
        <w:framePr w:w="811" w:h="249" w:wrap="auto" w:hAnchor="margin" w:x="159" w:y="6097"/>
        <w:spacing w:line="244" w:lineRule="exac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Gerente </w:t>
      </w:r>
    </w:p>
    <w:p w:rsidR="00000000" w:rsidRDefault="002762E5">
      <w:pPr>
        <w:pStyle w:val="Estilo"/>
        <w:framePr w:w="1252" w:h="268" w:wrap="auto" w:hAnchor="margin" w:x="174" w:y="6390"/>
        <w:spacing w:line="244" w:lineRule="exac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Manutenção </w:t>
      </w:r>
    </w:p>
    <w:p w:rsidR="00000000" w:rsidRDefault="002762E5">
      <w:pPr>
        <w:pStyle w:val="Estilo"/>
        <w:framePr w:w="931" w:h="552" w:wrap="auto" w:hAnchor="margin" w:x="82" w:y="6658"/>
        <w:spacing w:line="273" w:lineRule="exact"/>
        <w:ind w:right="9" w:firstLine="96"/>
        <w:rPr>
          <w:b/>
          <w:bCs/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Limpeza. </w:t>
      </w:r>
    </w:p>
    <w:p w:rsidR="00000000" w:rsidRDefault="002762E5">
      <w:pPr>
        <w:pStyle w:val="Estilo"/>
        <w:framePr w:w="8424" w:h="4440" w:wrap="auto" w:hAnchor="margin" w:x="1244" w:y="4143"/>
        <w:spacing w:line="273" w:lineRule="exact"/>
        <w:ind w:left="465"/>
        <w:rPr>
          <w:sz w:val="22"/>
          <w:szCs w:val="22"/>
        </w:rPr>
      </w:pPr>
      <w:r>
        <w:rPr>
          <w:sz w:val="22"/>
          <w:szCs w:val="22"/>
        </w:rPr>
        <w:t xml:space="preserve">- Apresentar ao seu </w:t>
      </w:r>
      <w:proofErr w:type="spellStart"/>
      <w:r>
        <w:rPr>
          <w:sz w:val="22"/>
          <w:szCs w:val="22"/>
        </w:rPr>
        <w:t>supenor</w:t>
      </w:r>
      <w:proofErr w:type="spellEnd"/>
      <w:r>
        <w:rPr>
          <w:sz w:val="22"/>
          <w:szCs w:val="22"/>
        </w:rPr>
        <w:t xml:space="preserve"> em cada exercício, o </w:t>
      </w:r>
      <w:r>
        <w:rPr>
          <w:b/>
          <w:bCs/>
          <w:w w:val="89"/>
          <w:sz w:val="23"/>
          <w:szCs w:val="23"/>
        </w:rPr>
        <w:t xml:space="preserve">POP </w:t>
      </w:r>
      <w:r>
        <w:rPr>
          <w:w w:val="89"/>
          <w:sz w:val="23"/>
          <w:szCs w:val="23"/>
        </w:rPr>
        <w:t xml:space="preserve">- </w:t>
      </w:r>
      <w:r>
        <w:rPr>
          <w:sz w:val="22"/>
          <w:szCs w:val="22"/>
        </w:rPr>
        <w:t xml:space="preserve">Procedimento Operacional Padrão; </w:t>
      </w:r>
    </w:p>
    <w:p w:rsidR="00000000" w:rsidRDefault="002762E5">
      <w:pPr>
        <w:pStyle w:val="Estilo"/>
        <w:framePr w:w="8424" w:h="4440" w:wrap="auto" w:hAnchor="margin" w:x="1244" w:y="4143"/>
        <w:spacing w:line="273" w:lineRule="exact"/>
        <w:ind w:left="465"/>
        <w:rPr>
          <w:sz w:val="22"/>
          <w:szCs w:val="22"/>
        </w:rPr>
      </w:pPr>
      <w:r>
        <w:rPr>
          <w:sz w:val="22"/>
          <w:szCs w:val="22"/>
        </w:rPr>
        <w:t xml:space="preserve">- Apresentar, periodicamente, ao seu </w:t>
      </w:r>
      <w:proofErr w:type="spellStart"/>
      <w:r>
        <w:rPr>
          <w:sz w:val="22"/>
          <w:szCs w:val="22"/>
        </w:rPr>
        <w:t>supenor</w:t>
      </w:r>
      <w:proofErr w:type="spellEnd"/>
      <w:r>
        <w:rPr>
          <w:sz w:val="22"/>
          <w:szCs w:val="22"/>
        </w:rPr>
        <w:t xml:space="preserve">, relatórios das atividades dos servidores sob sua gerência; </w:t>
      </w:r>
    </w:p>
    <w:p w:rsidR="00000000" w:rsidRDefault="002762E5">
      <w:pPr>
        <w:pStyle w:val="Estilo"/>
        <w:framePr w:w="8424" w:h="4440" w:wrap="auto" w:hAnchor="margin" w:x="1244" w:y="4143"/>
        <w:spacing w:line="273" w:lineRule="exact"/>
        <w:ind w:left="465"/>
        <w:rPr>
          <w:sz w:val="22"/>
          <w:szCs w:val="22"/>
        </w:rPr>
      </w:pPr>
      <w:r>
        <w:rPr>
          <w:sz w:val="22"/>
          <w:szCs w:val="22"/>
        </w:rPr>
        <w:t>- Coordenar os trabalhos dos seus subordinados bem como execu</w:t>
      </w:r>
      <w:r>
        <w:rPr>
          <w:sz w:val="22"/>
          <w:szCs w:val="22"/>
        </w:rPr>
        <w:t xml:space="preserve">tar atribuições designadas pelo superior; </w:t>
      </w:r>
    </w:p>
    <w:p w:rsidR="00000000" w:rsidRDefault="002762E5">
      <w:pPr>
        <w:pStyle w:val="Estilo"/>
        <w:framePr w:w="8424" w:h="4440" w:wrap="auto" w:hAnchor="margin" w:x="1244" w:y="4143"/>
        <w:spacing w:line="273" w:lineRule="exact"/>
        <w:ind w:left="465"/>
        <w:rPr>
          <w:sz w:val="22"/>
          <w:szCs w:val="22"/>
        </w:rPr>
      </w:pPr>
      <w:r>
        <w:rPr>
          <w:sz w:val="22"/>
          <w:szCs w:val="22"/>
        </w:rPr>
        <w:t xml:space="preserve">- Opinar sobre processos de servidores que lhe sejam subordinados; </w:t>
      </w:r>
    </w:p>
    <w:p w:rsidR="00000000" w:rsidRDefault="002762E5">
      <w:pPr>
        <w:pStyle w:val="Estilo"/>
        <w:framePr w:w="8424" w:h="4440" w:wrap="auto" w:hAnchor="margin" w:x="1244" w:y="4143"/>
        <w:tabs>
          <w:tab w:val="left" w:pos="441"/>
        </w:tabs>
        <w:spacing w:before="4" w:line="268" w:lineRule="exact"/>
        <w:ind w:left="460" w:right="14" w:hanging="460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de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Despachar pessoalmente com o seu superior, nos dias determinados, todo o expediente que dirige, bem como participar das reuniões coletivas </w:t>
      </w:r>
      <w:r>
        <w:rPr>
          <w:sz w:val="22"/>
          <w:szCs w:val="22"/>
        </w:rPr>
        <w:t xml:space="preserve">quando convocado; </w:t>
      </w:r>
    </w:p>
    <w:p w:rsidR="00000000" w:rsidRDefault="002762E5">
      <w:pPr>
        <w:pStyle w:val="Estilo"/>
        <w:framePr w:w="8424" w:h="4440" w:wrap="auto" w:hAnchor="margin" w:x="1244" w:y="4143"/>
        <w:spacing w:line="273" w:lineRule="exact"/>
        <w:ind w:left="465"/>
        <w:rPr>
          <w:sz w:val="22"/>
          <w:szCs w:val="22"/>
        </w:rPr>
      </w:pPr>
      <w:r>
        <w:rPr>
          <w:sz w:val="22"/>
          <w:szCs w:val="22"/>
        </w:rPr>
        <w:t xml:space="preserve">- Propor diretrizes operacionais para melhor execução dos serviços; </w:t>
      </w:r>
    </w:p>
    <w:p w:rsidR="00000000" w:rsidRDefault="002762E5">
      <w:pPr>
        <w:pStyle w:val="Estilo"/>
        <w:framePr w:w="8424" w:h="4440" w:wrap="auto" w:hAnchor="margin" w:x="1244" w:y="4143"/>
        <w:spacing w:line="273" w:lineRule="exact"/>
        <w:ind w:left="465"/>
        <w:rPr>
          <w:sz w:val="22"/>
          <w:szCs w:val="22"/>
        </w:rPr>
      </w:pPr>
      <w:r>
        <w:rPr>
          <w:sz w:val="22"/>
          <w:szCs w:val="22"/>
        </w:rPr>
        <w:t xml:space="preserve">- Zelar pelo bom uso e conservação dos materiais permanentes e equipamentos à </w:t>
      </w:r>
    </w:p>
    <w:p w:rsidR="00000000" w:rsidRDefault="002762E5">
      <w:pPr>
        <w:pStyle w:val="Estilo"/>
        <w:framePr w:w="8424" w:h="4440" w:wrap="auto" w:hAnchor="margin" w:x="1244" w:y="4143"/>
        <w:spacing w:line="273" w:lineRule="exact"/>
        <w:ind w:left="465"/>
        <w:rPr>
          <w:sz w:val="22"/>
          <w:szCs w:val="22"/>
        </w:rPr>
      </w:pPr>
      <w:proofErr w:type="gramStart"/>
      <w:r>
        <w:rPr>
          <w:sz w:val="22"/>
          <w:szCs w:val="22"/>
        </w:rPr>
        <w:t>disposição</w:t>
      </w:r>
      <w:proofErr w:type="gramEnd"/>
      <w:r>
        <w:rPr>
          <w:sz w:val="22"/>
          <w:szCs w:val="22"/>
        </w:rPr>
        <w:t xml:space="preserve"> de seu departamento; </w:t>
      </w:r>
    </w:p>
    <w:p w:rsidR="00000000" w:rsidRDefault="002762E5">
      <w:pPr>
        <w:pStyle w:val="Estilo"/>
        <w:framePr w:w="8424" w:h="4440" w:wrap="auto" w:hAnchor="margin" w:x="1244" w:y="4143"/>
        <w:spacing w:line="273" w:lineRule="exact"/>
        <w:ind w:left="465"/>
        <w:rPr>
          <w:sz w:val="22"/>
          <w:szCs w:val="22"/>
        </w:rPr>
      </w:pPr>
      <w:r>
        <w:rPr>
          <w:sz w:val="22"/>
          <w:szCs w:val="22"/>
        </w:rPr>
        <w:t>- Cumprir e fazer cumprir as decisões e instruções da Mu</w:t>
      </w:r>
      <w:r>
        <w:rPr>
          <w:sz w:val="22"/>
          <w:szCs w:val="22"/>
        </w:rPr>
        <w:t xml:space="preserve">nicipalidade; </w:t>
      </w:r>
    </w:p>
    <w:p w:rsidR="00000000" w:rsidRDefault="002762E5">
      <w:pPr>
        <w:pStyle w:val="Estilo"/>
        <w:framePr w:w="8424" w:h="4440" w:wrap="auto" w:hAnchor="margin" w:x="1244" w:y="4143"/>
        <w:spacing w:line="278" w:lineRule="exact"/>
        <w:ind w:left="528"/>
        <w:rPr>
          <w:sz w:val="22"/>
          <w:szCs w:val="22"/>
        </w:rPr>
      </w:pPr>
      <w:r>
        <w:rPr>
          <w:sz w:val="22"/>
          <w:szCs w:val="22"/>
        </w:rPr>
        <w:t xml:space="preserve">- Com base nos documentos apresentados dar recebimento as mercadorias e ou </w:t>
      </w:r>
    </w:p>
    <w:p w:rsidR="00000000" w:rsidRDefault="002762E5">
      <w:pPr>
        <w:pStyle w:val="Estilo"/>
        <w:framePr w:w="8424" w:h="4440" w:wrap="auto" w:hAnchor="margin" w:x="1244" w:y="4143"/>
        <w:spacing w:line="273" w:lineRule="exact"/>
        <w:ind w:left="465"/>
        <w:rPr>
          <w:sz w:val="22"/>
          <w:szCs w:val="22"/>
        </w:rPr>
      </w:pPr>
      <w:proofErr w:type="gramStart"/>
      <w:r>
        <w:rPr>
          <w:sz w:val="22"/>
          <w:szCs w:val="22"/>
        </w:rPr>
        <w:t>serviços</w:t>
      </w:r>
      <w:proofErr w:type="gramEnd"/>
      <w:r>
        <w:rPr>
          <w:sz w:val="22"/>
          <w:szCs w:val="22"/>
        </w:rPr>
        <w:t xml:space="preserve"> prestados; </w:t>
      </w:r>
    </w:p>
    <w:p w:rsidR="00000000" w:rsidRDefault="002762E5">
      <w:pPr>
        <w:pStyle w:val="Estilo"/>
        <w:framePr w:w="100" w:h="216" w:wrap="auto" w:hAnchor="margin" w:x="9961" w:y="14242"/>
        <w:spacing w:line="216" w:lineRule="exact"/>
        <w:rPr>
          <w:sz w:val="20"/>
          <w:szCs w:val="20"/>
        </w:rPr>
      </w:pPr>
      <w:proofErr w:type="gramStart"/>
      <w:r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 </w:t>
      </w:r>
    </w:p>
    <w:sectPr w:rsidR="00000000">
      <w:pgSz w:w="11907" w:h="16840"/>
      <w:pgMar w:top="1733" w:right="723" w:bottom="360" w:left="112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2762E5"/>
    <w:rsid w:val="00A74EF7"/>
    <w:rsid w:val="00AB5EEB"/>
    <w:rsid w:val="00B7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3</cp:revision>
  <cp:lastPrinted>2013-12-14T15:15:00Z</cp:lastPrinted>
  <dcterms:created xsi:type="dcterms:W3CDTF">2013-12-14T15:15:00Z</dcterms:created>
  <dcterms:modified xsi:type="dcterms:W3CDTF">2013-12-14T15:16:00Z</dcterms:modified>
</cp:coreProperties>
</file>