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"/>
      </w:tblGrid>
      <w:tr w:rsidR="0035493B" w:rsidRPr="00D90832" w:rsidTr="00D90832">
        <w:trPr>
          <w:trHeight w:val="252"/>
        </w:trPr>
        <w:tc>
          <w:tcPr>
            <w:tcW w:w="478" w:type="dxa"/>
            <w:vAlign w:val="center"/>
          </w:tcPr>
          <w:p w:rsidR="0035493B" w:rsidRPr="00D90832" w:rsidRDefault="0035493B" w:rsidP="008340A4">
            <w:pPr>
              <w:pStyle w:val="Ttulo"/>
              <w:rPr>
                <w:rFonts w:ascii="Times New Roman" w:hAnsi="Times New Roman"/>
                <w:bCs/>
                <w:szCs w:val="24"/>
              </w:rPr>
            </w:pPr>
            <w:bookmarkStart w:id="0" w:name="_GoBack"/>
            <w:bookmarkEnd w:id="0"/>
          </w:p>
        </w:tc>
      </w:tr>
    </w:tbl>
    <w:p w:rsidR="000F7F56" w:rsidRPr="00D90832" w:rsidRDefault="000F7F56" w:rsidP="0004242A">
      <w:pPr>
        <w:pStyle w:val="Ttulo2"/>
        <w:rPr>
          <w:rFonts w:ascii="Times New Roman" w:hAnsi="Times New Roman"/>
          <w:sz w:val="24"/>
        </w:rPr>
      </w:pPr>
    </w:p>
    <w:p w:rsidR="009D302B" w:rsidRPr="00D90832" w:rsidRDefault="009D302B" w:rsidP="0004242A">
      <w:pPr>
        <w:pStyle w:val="Ttulo2"/>
        <w:rPr>
          <w:rFonts w:ascii="Times New Roman" w:hAnsi="Times New Roman"/>
          <w:sz w:val="24"/>
        </w:rPr>
      </w:pPr>
      <w:r w:rsidRPr="00D90832">
        <w:rPr>
          <w:rFonts w:ascii="Times New Roman" w:hAnsi="Times New Roman"/>
          <w:sz w:val="24"/>
        </w:rPr>
        <w:t>ATA CIRCUNSTANCIADA</w:t>
      </w:r>
    </w:p>
    <w:p w:rsidR="00E172C9" w:rsidRPr="00D90832" w:rsidRDefault="00E172C9" w:rsidP="005E708E">
      <w:pPr>
        <w:jc w:val="both"/>
      </w:pPr>
    </w:p>
    <w:p w:rsidR="000951AF" w:rsidRPr="00D90832" w:rsidRDefault="009D302B" w:rsidP="000951AF">
      <w:pPr>
        <w:jc w:val="both"/>
      </w:pPr>
      <w:r w:rsidRPr="00D90832">
        <w:t xml:space="preserve">No dia </w:t>
      </w:r>
      <w:r w:rsidR="007E22E1">
        <w:t>dezessete</w:t>
      </w:r>
      <w:r w:rsidR="00DF0BA1" w:rsidRPr="00D90832">
        <w:t xml:space="preserve"> </w:t>
      </w:r>
      <w:r w:rsidR="00AA0C49" w:rsidRPr="00D90832">
        <w:t>do</w:t>
      </w:r>
      <w:r w:rsidR="00BB045B" w:rsidRPr="00D90832">
        <w:t xml:space="preserve"> </w:t>
      </w:r>
      <w:r w:rsidRPr="00D90832">
        <w:t xml:space="preserve">mês de </w:t>
      </w:r>
      <w:r w:rsidR="00D90832">
        <w:t>dezembro</w:t>
      </w:r>
      <w:r w:rsidRPr="00D90832">
        <w:t xml:space="preserve"> do ano de dois mil e </w:t>
      </w:r>
      <w:r w:rsidR="007E22E1">
        <w:t>quatorze</w:t>
      </w:r>
      <w:r w:rsidRPr="00D90832">
        <w:t xml:space="preserve">, às </w:t>
      </w:r>
      <w:r w:rsidR="00D90832">
        <w:t>10</w:t>
      </w:r>
      <w:r w:rsidRPr="00D90832">
        <w:t>h</w:t>
      </w:r>
      <w:r w:rsidR="00783D92">
        <w:t>12</w:t>
      </w:r>
      <w:r w:rsidRPr="00D90832">
        <w:t xml:space="preserve">0min, reuniram-se na sala da Comissão Permanente de Licitação, membros desta CPL: </w:t>
      </w:r>
      <w:r w:rsidR="00D90832">
        <w:t>Andreia da Silva Siqueira</w:t>
      </w:r>
      <w:r w:rsidR="00DF0BA1" w:rsidRPr="00D90832">
        <w:t>, Presidente</w:t>
      </w:r>
      <w:r w:rsidRPr="00D90832">
        <w:t xml:space="preserve"> – </w:t>
      </w:r>
      <w:r w:rsidR="00755174">
        <w:t>Andrea Ladislau de Souza</w:t>
      </w:r>
      <w:r w:rsidR="00DF0BA1" w:rsidRPr="00D90832">
        <w:t xml:space="preserve"> - </w:t>
      </w:r>
      <w:r w:rsidR="00AD67BF" w:rsidRPr="00D90832">
        <w:t xml:space="preserve">Secretaria e </w:t>
      </w:r>
      <w:proofErr w:type="spellStart"/>
      <w:r w:rsidR="00783D92">
        <w:t>Laudiceia</w:t>
      </w:r>
      <w:proofErr w:type="spellEnd"/>
      <w:r w:rsidR="00783D92">
        <w:t xml:space="preserve"> Tavares Rosa</w:t>
      </w:r>
      <w:r w:rsidR="007F315A" w:rsidRPr="00D90832">
        <w:t xml:space="preserve"> – </w:t>
      </w:r>
      <w:r w:rsidR="00783D92">
        <w:t>membra</w:t>
      </w:r>
      <w:r w:rsidR="007F315A" w:rsidRPr="00D90832">
        <w:t>,</w:t>
      </w:r>
      <w:r w:rsidRPr="00D90832">
        <w:t xml:space="preserve"> todos pertencentes ao quadro de funcionários desta </w:t>
      </w:r>
      <w:r w:rsidR="00D90832">
        <w:t>Câmara</w:t>
      </w:r>
      <w:r w:rsidRPr="00D90832">
        <w:t xml:space="preserve">; para iniciar os trabalhos deste certame denominado </w:t>
      </w:r>
      <w:r w:rsidR="00AD67BF" w:rsidRPr="00D90832">
        <w:t>Carta Convite</w:t>
      </w:r>
      <w:r w:rsidRPr="00D90832">
        <w:t xml:space="preserve"> nº. </w:t>
      </w:r>
      <w:proofErr w:type="gramStart"/>
      <w:r w:rsidRPr="00D90832">
        <w:t>0</w:t>
      </w:r>
      <w:r w:rsidR="00D90832">
        <w:t>0</w:t>
      </w:r>
      <w:r w:rsidR="007E22E1">
        <w:t>2</w:t>
      </w:r>
      <w:r w:rsidR="00BB045B" w:rsidRPr="00D90832">
        <w:t>/</w:t>
      </w:r>
      <w:r w:rsidRPr="00D90832">
        <w:t>CPL/</w:t>
      </w:r>
      <w:r w:rsidR="0004242A" w:rsidRPr="00D90832">
        <w:t>20</w:t>
      </w:r>
      <w:r w:rsidRPr="00D90832">
        <w:t>1</w:t>
      </w:r>
      <w:r w:rsidR="007E22E1">
        <w:t>4</w:t>
      </w:r>
      <w:r w:rsidRPr="00D90832">
        <w:t>, Processo</w:t>
      </w:r>
      <w:proofErr w:type="gramEnd"/>
      <w:r w:rsidRPr="00D90832">
        <w:t xml:space="preserve"> Administrativo nº. </w:t>
      </w:r>
      <w:r w:rsidR="007E22E1">
        <w:t>055</w:t>
      </w:r>
      <w:r w:rsidRPr="00D90832">
        <w:t>/</w:t>
      </w:r>
      <w:r w:rsidR="00AD67BF" w:rsidRPr="00D90832">
        <w:t>201</w:t>
      </w:r>
      <w:r w:rsidR="007E22E1">
        <w:t>4</w:t>
      </w:r>
      <w:r w:rsidRPr="00D90832">
        <w:t>, cujo objeto é a</w:t>
      </w:r>
      <w:r w:rsidR="000A5A67" w:rsidRPr="00D90832">
        <w:t xml:space="preserve"> </w:t>
      </w:r>
      <w:r w:rsidR="008D79D5" w:rsidRPr="007E199C">
        <w:rPr>
          <w:b/>
        </w:rPr>
        <w:t>Contratação de empresa para reforma da instalação elétrica do prédio e instalação de subestação de 45 KVA na Câmara Municipal de Monte Negro, conforme detalhamento no Projeto Básico de Engenharia, Planilhas de Custos.</w:t>
      </w:r>
      <w:r w:rsidR="00CE671D" w:rsidRPr="00D90832">
        <w:t xml:space="preserve"> </w:t>
      </w:r>
      <w:r w:rsidR="00243FB1" w:rsidRPr="00D90832">
        <w:t>Foi enviado convite para as seguintes empresas:</w:t>
      </w:r>
      <w:r w:rsidR="004F2E8B">
        <w:t xml:space="preserve"> </w:t>
      </w:r>
      <w:r w:rsidR="008D79D5">
        <w:rPr>
          <w:b/>
        </w:rPr>
        <w:t>Z. DE TOLEDO SILVA DE DEUS EIRELI ME</w:t>
      </w:r>
      <w:proofErr w:type="gramStart"/>
      <w:r w:rsidR="008D79D5">
        <w:rPr>
          <w:b/>
        </w:rPr>
        <w:t>.,</w:t>
      </w:r>
      <w:proofErr w:type="gramEnd"/>
      <w:r w:rsidR="008D79D5">
        <w:rPr>
          <w:b/>
        </w:rPr>
        <w:t xml:space="preserve"> FREITAS E FREITAS CONSTRUÇÕES E SERVIÇOS LTDA-ME., BARRA LUZ MAT. ELETRICOS E SERVIÇOS LTDA, EFICAZ CONSTRUÇÕES &amp; SERVIÇOS LTDA- ME., TL ARTEFATOS DE CIMENTOS LTDA-EPP E TELESERVE TELEFONIA E INFORMATICA DE ARIQUEMES LTDA.</w:t>
      </w:r>
      <w:r w:rsidR="00D90832">
        <w:rPr>
          <w:b/>
          <w:bCs/>
        </w:rPr>
        <w:t xml:space="preserve"> </w:t>
      </w:r>
      <w:r w:rsidR="00A441BF" w:rsidRPr="00D90832">
        <w:t xml:space="preserve">No horário acima citado, a Presidente </w:t>
      </w:r>
      <w:r w:rsidR="00E30D0C">
        <w:t xml:space="preserve">inicia a sessão e constata que só compareceu duas empresas sendo: TPL- ARTEFATOS DE CIMENTO LTDA – EPP., com seu representante Senhor Paulo </w:t>
      </w:r>
      <w:proofErr w:type="spellStart"/>
      <w:r w:rsidR="00E30D0C">
        <w:t>Virgilio</w:t>
      </w:r>
      <w:proofErr w:type="spellEnd"/>
      <w:r w:rsidR="00E30D0C">
        <w:t xml:space="preserve"> Miranda Dias e a empresa KM CONSTRUÇÕES E SERVIÇOS LTDA-ME somente enviou os envelopes de habilitação e proposta. A</w:t>
      </w:r>
      <w:r w:rsidR="000951AF" w:rsidRPr="00D90832">
        <w:t xml:space="preserve"> Presidente informou que </w:t>
      </w:r>
      <w:r w:rsidR="00E30D0C">
        <w:t>a sessão fracassou,</w:t>
      </w:r>
      <w:r w:rsidR="000951AF" w:rsidRPr="00D90832">
        <w:t xml:space="preserve"> encerrou-se a sessão e eu, </w:t>
      </w:r>
      <w:r w:rsidR="00030623">
        <w:t xml:space="preserve">Andreia da Silva </w:t>
      </w:r>
      <w:proofErr w:type="gramStart"/>
      <w:r w:rsidR="00030623">
        <w:t>S</w:t>
      </w:r>
      <w:r w:rsidR="00755174">
        <w:t>iqueira</w:t>
      </w:r>
      <w:r w:rsidR="000951AF" w:rsidRPr="00D90832">
        <w:t xml:space="preserve"> –Presidente</w:t>
      </w:r>
      <w:proofErr w:type="gramEnd"/>
      <w:r w:rsidR="000951AF" w:rsidRPr="00D90832">
        <w:t xml:space="preserve"> desta CPL, lavrei a presente ata, que vai assinada por mim, pela Secretária, </w:t>
      </w:r>
      <w:r w:rsidR="000951AF" w:rsidRPr="00D90832">
        <w:rPr>
          <w:vertAlign w:val="superscript"/>
        </w:rPr>
        <w:t xml:space="preserve"> </w:t>
      </w:r>
      <w:r w:rsidR="000951AF" w:rsidRPr="00D90832">
        <w:t xml:space="preserve">membro e representantes das empresas presentes. </w:t>
      </w:r>
    </w:p>
    <w:p w:rsidR="009D302B" w:rsidRPr="00D90832" w:rsidRDefault="009D302B" w:rsidP="005E708E">
      <w:pPr>
        <w:jc w:val="both"/>
      </w:pPr>
    </w:p>
    <w:p w:rsidR="009D302B" w:rsidRPr="00D90832" w:rsidRDefault="009D302B" w:rsidP="009D302B">
      <w:pPr>
        <w:jc w:val="both"/>
      </w:pPr>
    </w:p>
    <w:p w:rsidR="00D14660" w:rsidRPr="00D90832" w:rsidRDefault="00D14660" w:rsidP="009D302B">
      <w:pPr>
        <w:jc w:val="both"/>
      </w:pPr>
    </w:p>
    <w:p w:rsidR="0034146B" w:rsidRPr="00D90832" w:rsidRDefault="0034146B" w:rsidP="0034146B">
      <w:pPr>
        <w:jc w:val="both"/>
      </w:pPr>
    </w:p>
    <w:tbl>
      <w:tblPr>
        <w:tblW w:w="9520" w:type="dxa"/>
        <w:tblLayout w:type="fixed"/>
        <w:tblLook w:val="0000" w:firstRow="0" w:lastRow="0" w:firstColumn="0" w:lastColumn="0" w:noHBand="0" w:noVBand="0"/>
      </w:tblPr>
      <w:tblGrid>
        <w:gridCol w:w="3528"/>
        <w:gridCol w:w="2392"/>
        <w:gridCol w:w="3600"/>
      </w:tblGrid>
      <w:tr w:rsidR="0034146B" w:rsidRPr="00D90832" w:rsidTr="00755174">
        <w:tc>
          <w:tcPr>
            <w:tcW w:w="3528" w:type="dxa"/>
            <w:vAlign w:val="center"/>
          </w:tcPr>
          <w:p w:rsidR="0034146B" w:rsidRPr="00D90832" w:rsidRDefault="00755174" w:rsidP="00755174">
            <w:pPr>
              <w:pStyle w:val="Corpodetex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Andreia da S. Siqueira</w:t>
            </w:r>
          </w:p>
          <w:p w:rsidR="0034146B" w:rsidRPr="00D90832" w:rsidRDefault="0034146B" w:rsidP="00755174">
            <w:pPr>
              <w:pStyle w:val="Corpodetexto"/>
              <w:rPr>
                <w:rFonts w:ascii="Times New Roman" w:hAnsi="Times New Roman"/>
                <w:szCs w:val="24"/>
              </w:rPr>
            </w:pPr>
            <w:r w:rsidRPr="00D90832">
              <w:rPr>
                <w:rFonts w:ascii="Times New Roman" w:hAnsi="Times New Roman"/>
                <w:szCs w:val="24"/>
              </w:rPr>
              <w:t>Presidente da CPL</w:t>
            </w:r>
          </w:p>
          <w:p w:rsidR="0034146B" w:rsidRPr="00D90832" w:rsidRDefault="0034146B" w:rsidP="00122E54">
            <w:pPr>
              <w:ind w:right="-23"/>
              <w:jc w:val="center"/>
            </w:pPr>
          </w:p>
          <w:p w:rsidR="0034146B" w:rsidRPr="00D90832" w:rsidRDefault="0034146B" w:rsidP="00122E54">
            <w:pPr>
              <w:ind w:right="-23"/>
              <w:jc w:val="center"/>
            </w:pPr>
          </w:p>
        </w:tc>
        <w:tc>
          <w:tcPr>
            <w:tcW w:w="2392" w:type="dxa"/>
          </w:tcPr>
          <w:p w:rsidR="0034146B" w:rsidRPr="00D90832" w:rsidRDefault="00755174" w:rsidP="00755174">
            <w:pPr>
              <w:ind w:right="-23"/>
            </w:pPr>
            <w:r>
              <w:t>Andrea L. de Souza</w:t>
            </w:r>
          </w:p>
          <w:p w:rsidR="0034146B" w:rsidRPr="00D90832" w:rsidRDefault="0034146B" w:rsidP="00755174">
            <w:pPr>
              <w:ind w:right="-23"/>
            </w:pPr>
            <w:r w:rsidRPr="00D90832">
              <w:t>Secretária da CPL</w:t>
            </w:r>
          </w:p>
        </w:tc>
        <w:tc>
          <w:tcPr>
            <w:tcW w:w="3600" w:type="dxa"/>
          </w:tcPr>
          <w:p w:rsidR="0034146B" w:rsidRPr="00D90832" w:rsidRDefault="00E30D0C" w:rsidP="0034146B">
            <w:pPr>
              <w:ind w:right="-23"/>
              <w:jc w:val="center"/>
              <w:rPr>
                <w:caps/>
              </w:rPr>
            </w:pPr>
            <w:proofErr w:type="spellStart"/>
            <w:r>
              <w:t>Laudiceia</w:t>
            </w:r>
            <w:proofErr w:type="spellEnd"/>
            <w:r>
              <w:t xml:space="preserve"> Tavares Rosa</w:t>
            </w:r>
          </w:p>
          <w:p w:rsidR="0034146B" w:rsidRPr="00D90832" w:rsidRDefault="00E30D0C" w:rsidP="0034146B">
            <w:pPr>
              <w:ind w:right="-23"/>
              <w:jc w:val="center"/>
            </w:pPr>
            <w:r>
              <w:t>Membra</w:t>
            </w:r>
          </w:p>
        </w:tc>
      </w:tr>
    </w:tbl>
    <w:p w:rsidR="0089401E" w:rsidRPr="00D90832" w:rsidRDefault="0089401E" w:rsidP="0089401E">
      <w:pPr>
        <w:jc w:val="center"/>
        <w:rPr>
          <w:b/>
        </w:rPr>
      </w:pPr>
    </w:p>
    <w:p w:rsidR="0089401E" w:rsidRPr="00D90832" w:rsidRDefault="0089401E" w:rsidP="00D73237">
      <w:pPr>
        <w:jc w:val="center"/>
        <w:rPr>
          <w:b/>
          <w:bCs/>
        </w:rPr>
      </w:pPr>
    </w:p>
    <w:p w:rsidR="0034146B" w:rsidRPr="00D90832" w:rsidRDefault="0034146B" w:rsidP="00D73237">
      <w:pPr>
        <w:jc w:val="center"/>
        <w:rPr>
          <w:b/>
        </w:rPr>
      </w:pPr>
    </w:p>
    <w:p w:rsidR="00D90832" w:rsidRDefault="00E30D0C" w:rsidP="00030623">
      <w:pPr>
        <w:rPr>
          <w:b/>
        </w:rPr>
      </w:pPr>
      <w:r>
        <w:rPr>
          <w:b/>
        </w:rPr>
        <w:t>TL ARTEFATOS DE CIMENTOS LTDA-EPP</w:t>
      </w:r>
    </w:p>
    <w:p w:rsidR="00E30D0C" w:rsidRPr="00D90832" w:rsidRDefault="00E30D0C" w:rsidP="00030623">
      <w:pPr>
        <w:rPr>
          <w:b/>
        </w:rPr>
      </w:pPr>
      <w:r>
        <w:rPr>
          <w:b/>
        </w:rPr>
        <w:t>CNPJ: 04.750.657/0001-27</w:t>
      </w:r>
    </w:p>
    <w:sectPr w:rsidR="00E30D0C" w:rsidRPr="00D90832" w:rsidSect="005D69F6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32" w:rsidRDefault="00D90832" w:rsidP="00D90832">
      <w:r>
        <w:separator/>
      </w:r>
    </w:p>
  </w:endnote>
  <w:endnote w:type="continuationSeparator" w:id="0">
    <w:p w:rsidR="00D90832" w:rsidRDefault="00D90832" w:rsidP="00D9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32" w:rsidRDefault="00D90832" w:rsidP="00D90832">
      <w:r>
        <w:separator/>
      </w:r>
    </w:p>
  </w:footnote>
  <w:footnote w:type="continuationSeparator" w:id="0">
    <w:p w:rsidR="00D90832" w:rsidRDefault="00D90832" w:rsidP="00D90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832" w:rsidRDefault="00D90832" w:rsidP="00D90832">
    <w:pPr>
      <w:pStyle w:val="Cabealho"/>
      <w:framePr w:wrap="auto" w:vAnchor="text" w:hAnchor="margin" w:xAlign="right" w:y="1"/>
      <w:rPr>
        <w:rStyle w:val="Nmerodepgina"/>
      </w:rPr>
    </w:pPr>
  </w:p>
  <w:p w:rsidR="00D90832" w:rsidRDefault="00D90832" w:rsidP="00D90832">
    <w:pPr>
      <w:pStyle w:val="Cabealho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885825</wp:posOffset>
              </wp:positionH>
              <wp:positionV relativeFrom="paragraph">
                <wp:posOffset>127000</wp:posOffset>
              </wp:positionV>
              <wp:extent cx="4346575" cy="9779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657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0832" w:rsidRPr="00D90832" w:rsidRDefault="00D90832" w:rsidP="00D90832">
                          <w:pPr>
                            <w:pStyle w:val="Ttulo1"/>
                            <w:ind w:right="284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20"/>
                              <w:szCs w:val="20"/>
                            </w:rPr>
                            <w:t>ESTADO DE RONDÔNIA</w:t>
                          </w:r>
                        </w:p>
                        <w:p w:rsidR="00D90832" w:rsidRPr="00D90832" w:rsidRDefault="00D90832" w:rsidP="00D90832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CÂMARA MUNICIPAL DE MONTE NEGRO</w:t>
                          </w:r>
                        </w:p>
                        <w:p w:rsidR="00D90832" w:rsidRPr="00D90832" w:rsidRDefault="00D90832" w:rsidP="00D9083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:rsidR="00D90832" w:rsidRPr="00D90832" w:rsidRDefault="00D90832" w:rsidP="00D90832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D90832">
                            <w:rPr>
                              <w:b/>
                              <w:sz w:val="20"/>
                              <w:szCs w:val="20"/>
                            </w:rPr>
                            <w:t>COMISSÃO PERMANENTE DE LICITAÇÃO - CPL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69.75pt;margin-top:10pt;width:342.2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">
              <v:textbox>
                <w:txbxContent>
                  <w:p w:rsidR="00D90832" w:rsidRPr="00D90832" w:rsidRDefault="00D90832" w:rsidP="00D90832">
                    <w:pPr>
                      <w:pStyle w:val="Ttulo1"/>
                      <w:ind w:right="284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</w:pPr>
                    <w:r w:rsidRPr="00D90832">
                      <w:rPr>
                        <w:rFonts w:ascii="Times New Roman" w:hAnsi="Times New Roman" w:cs="Times New Roman"/>
                        <w:b w:val="0"/>
                        <w:bCs w:val="0"/>
                        <w:sz w:val="20"/>
                        <w:szCs w:val="20"/>
                      </w:rPr>
                      <w:t>ESTADO DE RONDÔNIA</w:t>
                    </w:r>
                  </w:p>
                  <w:p w:rsidR="00D90832" w:rsidRPr="00D90832" w:rsidRDefault="00D90832" w:rsidP="00D90832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bCs/>
                        <w:sz w:val="20"/>
                        <w:szCs w:val="20"/>
                      </w:rPr>
                      <w:t>CÂMARA MUNICIPAL DE MONTE NEGRO</w:t>
                    </w:r>
                  </w:p>
                  <w:p w:rsidR="00D90832" w:rsidRPr="00D90832" w:rsidRDefault="00D90832" w:rsidP="00D9083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bCs/>
                        <w:sz w:val="20"/>
                        <w:szCs w:val="20"/>
                      </w:rPr>
                      <w:t>PODER LEGISLATIVO</w:t>
                    </w:r>
                  </w:p>
                  <w:p w:rsidR="00D90832" w:rsidRPr="00D90832" w:rsidRDefault="00D90832" w:rsidP="00D90832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D90832">
                      <w:rPr>
                        <w:b/>
                        <w:sz w:val="20"/>
                        <w:szCs w:val="20"/>
                      </w:rPr>
                      <w:t>COMISSÃO PERMANENTE DE LICITAÇÃO - CPL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5232400</wp:posOffset>
          </wp:positionH>
          <wp:positionV relativeFrom="paragraph">
            <wp:posOffset>-115570</wp:posOffset>
          </wp:positionV>
          <wp:extent cx="1308100" cy="1220470"/>
          <wp:effectExtent l="0" t="0" r="6350" b="0"/>
          <wp:wrapThrough wrapText="bothSides">
            <wp:wrapPolygon edited="0">
              <wp:start x="0" y="0"/>
              <wp:lineTo x="0" y="21240"/>
              <wp:lineTo x="21390" y="21240"/>
              <wp:lineTo x="21390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inline distT="0" distB="0" distL="0" distR="0">
          <wp:extent cx="885825" cy="1238250"/>
          <wp:effectExtent l="0" t="0" r="9525" b="0"/>
          <wp:docPr id="2" name="Imagem 2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D90832" w:rsidRDefault="00D908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2B"/>
    <w:rsid w:val="00030623"/>
    <w:rsid w:val="0004242A"/>
    <w:rsid w:val="00055A3D"/>
    <w:rsid w:val="00091247"/>
    <w:rsid w:val="000951AF"/>
    <w:rsid w:val="000A5A67"/>
    <w:rsid w:val="000F7F56"/>
    <w:rsid w:val="00142970"/>
    <w:rsid w:val="00172BB2"/>
    <w:rsid w:val="001A456A"/>
    <w:rsid w:val="001B3E3B"/>
    <w:rsid w:val="001D60F9"/>
    <w:rsid w:val="00243FB1"/>
    <w:rsid w:val="00253271"/>
    <w:rsid w:val="00256C3E"/>
    <w:rsid w:val="00277A27"/>
    <w:rsid w:val="002C2DC6"/>
    <w:rsid w:val="002D0700"/>
    <w:rsid w:val="002D4A47"/>
    <w:rsid w:val="003013AD"/>
    <w:rsid w:val="0033113E"/>
    <w:rsid w:val="00335BDF"/>
    <w:rsid w:val="0034146B"/>
    <w:rsid w:val="0034152B"/>
    <w:rsid w:val="003448B7"/>
    <w:rsid w:val="00344D0D"/>
    <w:rsid w:val="0035493B"/>
    <w:rsid w:val="0035565C"/>
    <w:rsid w:val="0036288E"/>
    <w:rsid w:val="00393F02"/>
    <w:rsid w:val="003952D1"/>
    <w:rsid w:val="003B3D06"/>
    <w:rsid w:val="003E260E"/>
    <w:rsid w:val="003E2D6F"/>
    <w:rsid w:val="00466DA7"/>
    <w:rsid w:val="00467753"/>
    <w:rsid w:val="004712F1"/>
    <w:rsid w:val="00473F18"/>
    <w:rsid w:val="00473F1E"/>
    <w:rsid w:val="00474575"/>
    <w:rsid w:val="00483171"/>
    <w:rsid w:val="004840B3"/>
    <w:rsid w:val="00487EEA"/>
    <w:rsid w:val="004A3C8E"/>
    <w:rsid w:val="004B67E4"/>
    <w:rsid w:val="004D242A"/>
    <w:rsid w:val="004E5F78"/>
    <w:rsid w:val="004F2E8B"/>
    <w:rsid w:val="00502E32"/>
    <w:rsid w:val="00534B7E"/>
    <w:rsid w:val="00563EF9"/>
    <w:rsid w:val="005826F6"/>
    <w:rsid w:val="005A228E"/>
    <w:rsid w:val="005D413E"/>
    <w:rsid w:val="005D69F6"/>
    <w:rsid w:val="005E708E"/>
    <w:rsid w:val="005F4FF4"/>
    <w:rsid w:val="006016A7"/>
    <w:rsid w:val="006140CD"/>
    <w:rsid w:val="006473F1"/>
    <w:rsid w:val="00647E0C"/>
    <w:rsid w:val="006B6EBE"/>
    <w:rsid w:val="006D1ABA"/>
    <w:rsid w:val="007009C4"/>
    <w:rsid w:val="00755174"/>
    <w:rsid w:val="00783B44"/>
    <w:rsid w:val="00783D92"/>
    <w:rsid w:val="00795EF2"/>
    <w:rsid w:val="007A3E0F"/>
    <w:rsid w:val="007A5EAB"/>
    <w:rsid w:val="007B56F1"/>
    <w:rsid w:val="007E22E1"/>
    <w:rsid w:val="007F315A"/>
    <w:rsid w:val="007F50E9"/>
    <w:rsid w:val="00803D95"/>
    <w:rsid w:val="00872E69"/>
    <w:rsid w:val="0089401E"/>
    <w:rsid w:val="008A2400"/>
    <w:rsid w:val="008C3E7A"/>
    <w:rsid w:val="008D3141"/>
    <w:rsid w:val="008D79D5"/>
    <w:rsid w:val="00904AA5"/>
    <w:rsid w:val="00930EE2"/>
    <w:rsid w:val="00943875"/>
    <w:rsid w:val="009D302B"/>
    <w:rsid w:val="009E1A8B"/>
    <w:rsid w:val="009F2DB9"/>
    <w:rsid w:val="00A13F68"/>
    <w:rsid w:val="00A32D07"/>
    <w:rsid w:val="00A43133"/>
    <w:rsid w:val="00A441BF"/>
    <w:rsid w:val="00A55686"/>
    <w:rsid w:val="00A569B0"/>
    <w:rsid w:val="00AA0C49"/>
    <w:rsid w:val="00AA667B"/>
    <w:rsid w:val="00AD1124"/>
    <w:rsid w:val="00AD67BF"/>
    <w:rsid w:val="00B24792"/>
    <w:rsid w:val="00B24E88"/>
    <w:rsid w:val="00B27607"/>
    <w:rsid w:val="00B9201F"/>
    <w:rsid w:val="00B932CD"/>
    <w:rsid w:val="00BB045B"/>
    <w:rsid w:val="00BC6D38"/>
    <w:rsid w:val="00BD2B82"/>
    <w:rsid w:val="00BE07A9"/>
    <w:rsid w:val="00C77C2D"/>
    <w:rsid w:val="00C87659"/>
    <w:rsid w:val="00CA2C4C"/>
    <w:rsid w:val="00CA7953"/>
    <w:rsid w:val="00CA799D"/>
    <w:rsid w:val="00CE671D"/>
    <w:rsid w:val="00CF78DE"/>
    <w:rsid w:val="00D07A85"/>
    <w:rsid w:val="00D14660"/>
    <w:rsid w:val="00D26F1C"/>
    <w:rsid w:val="00D34E69"/>
    <w:rsid w:val="00D73237"/>
    <w:rsid w:val="00D90832"/>
    <w:rsid w:val="00D91FAC"/>
    <w:rsid w:val="00DF0BA1"/>
    <w:rsid w:val="00E01024"/>
    <w:rsid w:val="00E0577A"/>
    <w:rsid w:val="00E172C9"/>
    <w:rsid w:val="00E30D0C"/>
    <w:rsid w:val="00E53E92"/>
    <w:rsid w:val="00E75108"/>
    <w:rsid w:val="00EC0476"/>
    <w:rsid w:val="00F04A78"/>
    <w:rsid w:val="00F04F89"/>
    <w:rsid w:val="00F311E0"/>
    <w:rsid w:val="00F572E2"/>
    <w:rsid w:val="00F62768"/>
    <w:rsid w:val="00FA00E0"/>
    <w:rsid w:val="00FD3FEC"/>
    <w:rsid w:val="00FE7422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02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908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9D302B"/>
    <w:pPr>
      <w:keepNext/>
      <w:jc w:val="center"/>
      <w:outlineLvl w:val="1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D302B"/>
    <w:pPr>
      <w:jc w:val="center"/>
    </w:pPr>
    <w:rPr>
      <w:rFonts w:ascii="Bookman Old Style" w:hAnsi="Bookman Old Style"/>
      <w:b/>
      <w:szCs w:val="20"/>
    </w:rPr>
  </w:style>
  <w:style w:type="paragraph" w:styleId="Subttulo">
    <w:name w:val="Subtitle"/>
    <w:basedOn w:val="Normal"/>
    <w:qFormat/>
    <w:rsid w:val="009D302B"/>
    <w:pPr>
      <w:ind w:right="278"/>
      <w:jc w:val="center"/>
    </w:pPr>
    <w:rPr>
      <w:rFonts w:ascii="Bookman Old Style" w:hAnsi="Bookman Old Style"/>
      <w:b/>
      <w:sz w:val="28"/>
      <w:szCs w:val="28"/>
    </w:rPr>
  </w:style>
  <w:style w:type="paragraph" w:customStyle="1" w:styleId="CharCharCarCarCharCharCarCharCharCarCharCharCarCharCharChar">
    <w:name w:val="Char Char Car Car Char Char Car Char Char Car Char Char Car Char Char Char"/>
    <w:basedOn w:val="Normal"/>
    <w:rsid w:val="009D30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balo">
    <w:name w:val="Balloon Text"/>
    <w:basedOn w:val="Normal"/>
    <w:semiHidden/>
    <w:rsid w:val="00BC6D38"/>
    <w:rPr>
      <w:rFonts w:ascii="Tahoma" w:hAnsi="Tahoma" w:cs="Tahoma"/>
      <w:sz w:val="16"/>
      <w:szCs w:val="16"/>
    </w:rPr>
  </w:style>
  <w:style w:type="paragraph" w:styleId="Cabealho">
    <w:name w:val="header"/>
    <w:aliases w:val="cab,Cabeçalho superior"/>
    <w:basedOn w:val="Normal"/>
    <w:link w:val="CabealhoChar"/>
    <w:uiPriority w:val="99"/>
    <w:rsid w:val="00AD67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 Char,Cabeçalho superior Char"/>
    <w:basedOn w:val="Fontepargpadro"/>
    <w:link w:val="Cabealho"/>
    <w:uiPriority w:val="99"/>
    <w:rsid w:val="00AD67BF"/>
  </w:style>
  <w:style w:type="character" w:customStyle="1" w:styleId="TtuloChar">
    <w:name w:val="Título Char"/>
    <w:link w:val="Ttulo"/>
    <w:rsid w:val="00AD67BF"/>
    <w:rPr>
      <w:rFonts w:ascii="Bookman Old Style" w:hAnsi="Bookman Old Style"/>
      <w:b/>
      <w:sz w:val="24"/>
    </w:rPr>
  </w:style>
  <w:style w:type="paragraph" w:styleId="Corpodetexto">
    <w:name w:val="Body Text"/>
    <w:basedOn w:val="Normal"/>
    <w:link w:val="CorpodetextoChar"/>
    <w:rsid w:val="00D73237"/>
    <w:pPr>
      <w:widowControl w:val="0"/>
      <w:tabs>
        <w:tab w:val="left" w:pos="447"/>
      </w:tabs>
      <w:jc w:val="both"/>
    </w:pPr>
    <w:rPr>
      <w:rFonts w:ascii="Arial" w:hAnsi="Arial"/>
      <w:snapToGrid w:val="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D73237"/>
    <w:rPr>
      <w:rFonts w:ascii="Arial" w:hAnsi="Arial"/>
      <w:snapToGrid w:val="0"/>
      <w:sz w:val="24"/>
      <w:lang w:val="pt-PT"/>
    </w:rPr>
  </w:style>
  <w:style w:type="paragraph" w:styleId="Rodap">
    <w:name w:val="footer"/>
    <w:basedOn w:val="Normal"/>
    <w:link w:val="RodapChar"/>
    <w:rsid w:val="00D90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083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90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pgina">
    <w:name w:val="page number"/>
    <w:rsid w:val="00D90832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02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908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9D302B"/>
    <w:pPr>
      <w:keepNext/>
      <w:jc w:val="center"/>
      <w:outlineLvl w:val="1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D302B"/>
    <w:pPr>
      <w:jc w:val="center"/>
    </w:pPr>
    <w:rPr>
      <w:rFonts w:ascii="Bookman Old Style" w:hAnsi="Bookman Old Style"/>
      <w:b/>
      <w:szCs w:val="20"/>
    </w:rPr>
  </w:style>
  <w:style w:type="paragraph" w:styleId="Subttulo">
    <w:name w:val="Subtitle"/>
    <w:basedOn w:val="Normal"/>
    <w:qFormat/>
    <w:rsid w:val="009D302B"/>
    <w:pPr>
      <w:ind w:right="278"/>
      <w:jc w:val="center"/>
    </w:pPr>
    <w:rPr>
      <w:rFonts w:ascii="Bookman Old Style" w:hAnsi="Bookman Old Style"/>
      <w:b/>
      <w:sz w:val="28"/>
      <w:szCs w:val="28"/>
    </w:rPr>
  </w:style>
  <w:style w:type="paragraph" w:customStyle="1" w:styleId="CharCharCarCarCharCharCarCharCharCarCharCharCarCharCharChar">
    <w:name w:val="Char Char Car Car Char Char Car Char Char Car Char Char Car Char Char Char"/>
    <w:basedOn w:val="Normal"/>
    <w:rsid w:val="009D302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debalo">
    <w:name w:val="Balloon Text"/>
    <w:basedOn w:val="Normal"/>
    <w:semiHidden/>
    <w:rsid w:val="00BC6D38"/>
    <w:rPr>
      <w:rFonts w:ascii="Tahoma" w:hAnsi="Tahoma" w:cs="Tahoma"/>
      <w:sz w:val="16"/>
      <w:szCs w:val="16"/>
    </w:rPr>
  </w:style>
  <w:style w:type="paragraph" w:styleId="Cabealho">
    <w:name w:val="header"/>
    <w:aliases w:val="cab,Cabeçalho superior"/>
    <w:basedOn w:val="Normal"/>
    <w:link w:val="CabealhoChar"/>
    <w:uiPriority w:val="99"/>
    <w:rsid w:val="00AD67B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 Char,Cabeçalho superior Char"/>
    <w:basedOn w:val="Fontepargpadro"/>
    <w:link w:val="Cabealho"/>
    <w:uiPriority w:val="99"/>
    <w:rsid w:val="00AD67BF"/>
  </w:style>
  <w:style w:type="character" w:customStyle="1" w:styleId="TtuloChar">
    <w:name w:val="Título Char"/>
    <w:link w:val="Ttulo"/>
    <w:rsid w:val="00AD67BF"/>
    <w:rPr>
      <w:rFonts w:ascii="Bookman Old Style" w:hAnsi="Bookman Old Style"/>
      <w:b/>
      <w:sz w:val="24"/>
    </w:rPr>
  </w:style>
  <w:style w:type="paragraph" w:styleId="Corpodetexto">
    <w:name w:val="Body Text"/>
    <w:basedOn w:val="Normal"/>
    <w:link w:val="CorpodetextoChar"/>
    <w:rsid w:val="00D73237"/>
    <w:pPr>
      <w:widowControl w:val="0"/>
      <w:tabs>
        <w:tab w:val="left" w:pos="447"/>
      </w:tabs>
      <w:jc w:val="both"/>
    </w:pPr>
    <w:rPr>
      <w:rFonts w:ascii="Arial" w:hAnsi="Arial"/>
      <w:snapToGrid w:val="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D73237"/>
    <w:rPr>
      <w:rFonts w:ascii="Arial" w:hAnsi="Arial"/>
      <w:snapToGrid w:val="0"/>
      <w:sz w:val="24"/>
      <w:lang w:val="pt-PT"/>
    </w:rPr>
  </w:style>
  <w:style w:type="paragraph" w:styleId="Rodap">
    <w:name w:val="footer"/>
    <w:basedOn w:val="Normal"/>
    <w:link w:val="RodapChar"/>
    <w:rsid w:val="00D90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083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90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merodepgina">
    <w:name w:val="page number"/>
    <w:rsid w:val="00D9083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261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PC2010</dc:creator>
  <cp:lastModifiedBy>Usuario</cp:lastModifiedBy>
  <cp:revision>31</cp:revision>
  <cp:lastPrinted>2014-12-22T15:43:00Z</cp:lastPrinted>
  <dcterms:created xsi:type="dcterms:W3CDTF">2013-09-30T12:52:00Z</dcterms:created>
  <dcterms:modified xsi:type="dcterms:W3CDTF">2014-12-22T15:43:00Z</dcterms:modified>
</cp:coreProperties>
</file>