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71" w:rsidRPr="008D4B5F" w:rsidRDefault="00B61A7E" w:rsidP="00090377">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LICITAÇÃO NA MODALIDADE PREGÃO PRESENCIAL</w:t>
      </w:r>
    </w:p>
    <w:p w:rsidR="00E63271" w:rsidRPr="008D4B5F" w:rsidRDefault="00B61A7E" w:rsidP="008D4B5F">
      <w:pPr>
        <w:widowControl w:val="0"/>
        <w:autoSpaceDE w:val="0"/>
        <w:autoSpaceDN w:val="0"/>
        <w:adjustRightInd w:val="0"/>
        <w:spacing w:after="0" w:line="237" w:lineRule="auto"/>
        <w:jc w:val="center"/>
        <w:rPr>
          <w:rFonts w:asciiTheme="majorHAnsi" w:hAnsiTheme="majorHAnsi" w:cs="Times New Roman"/>
          <w:sz w:val="28"/>
          <w:szCs w:val="28"/>
        </w:rPr>
      </w:pPr>
      <w:r w:rsidRPr="008D4B5F">
        <w:rPr>
          <w:rFonts w:asciiTheme="majorHAnsi" w:hAnsiTheme="majorHAnsi" w:cs="Arial Narrow"/>
          <w:b/>
          <w:bCs/>
          <w:iCs/>
          <w:sz w:val="28"/>
          <w:szCs w:val="28"/>
        </w:rPr>
        <w:t xml:space="preserve">EDITAL </w:t>
      </w:r>
      <w:r w:rsidRPr="008D4B5F">
        <w:rPr>
          <w:rFonts w:asciiTheme="majorHAnsi" w:hAnsiTheme="majorHAnsi" w:cs="Arial Narrow"/>
          <w:b/>
          <w:bCs/>
          <w:sz w:val="28"/>
          <w:szCs w:val="28"/>
        </w:rPr>
        <w:t xml:space="preserve">N° </w:t>
      </w:r>
      <w:r w:rsidR="00346510" w:rsidRPr="008D4B5F">
        <w:rPr>
          <w:rFonts w:asciiTheme="majorHAnsi" w:hAnsiTheme="majorHAnsi" w:cs="Arial Narrow"/>
          <w:b/>
          <w:bCs/>
          <w:sz w:val="28"/>
          <w:szCs w:val="28"/>
        </w:rPr>
        <w:t>0</w:t>
      </w:r>
      <w:r w:rsidRPr="008D4B5F">
        <w:rPr>
          <w:rFonts w:asciiTheme="majorHAnsi" w:hAnsiTheme="majorHAnsi" w:cs="Arial Narrow"/>
          <w:b/>
          <w:bCs/>
          <w:sz w:val="28"/>
          <w:szCs w:val="28"/>
        </w:rPr>
        <w:t>02/201</w:t>
      </w:r>
      <w:r w:rsidR="00346510" w:rsidRPr="008D4B5F">
        <w:rPr>
          <w:rFonts w:asciiTheme="majorHAnsi" w:hAnsiTheme="majorHAnsi" w:cs="Arial Narrow"/>
          <w:b/>
          <w:bCs/>
          <w:sz w:val="28"/>
          <w:szCs w:val="28"/>
        </w:rPr>
        <w:t>5</w:t>
      </w:r>
    </w:p>
    <w:p w:rsidR="00E63271" w:rsidRPr="008D4B5F" w:rsidRDefault="00E63271" w:rsidP="008D4B5F">
      <w:pPr>
        <w:widowControl w:val="0"/>
        <w:autoSpaceDE w:val="0"/>
        <w:autoSpaceDN w:val="0"/>
        <w:adjustRightInd w:val="0"/>
        <w:spacing w:after="0" w:line="4" w:lineRule="exact"/>
        <w:jc w:val="center"/>
        <w:rPr>
          <w:rFonts w:asciiTheme="majorHAnsi" w:hAnsiTheme="majorHAnsi" w:cs="Times New Roman"/>
          <w:sz w:val="28"/>
          <w:szCs w:val="28"/>
        </w:rPr>
      </w:pPr>
    </w:p>
    <w:p w:rsidR="00E63271" w:rsidRPr="008D4B5F" w:rsidRDefault="00B61A7E"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TIPO MENOR PREÇO GLOBAL</w:t>
      </w:r>
    </w:p>
    <w:p w:rsidR="00E63271" w:rsidRPr="008D4B5F" w:rsidRDefault="00E63271" w:rsidP="008D4B5F">
      <w:pPr>
        <w:widowControl w:val="0"/>
        <w:autoSpaceDE w:val="0"/>
        <w:autoSpaceDN w:val="0"/>
        <w:adjustRightInd w:val="0"/>
        <w:spacing w:after="0" w:line="1" w:lineRule="exact"/>
        <w:jc w:val="center"/>
        <w:rPr>
          <w:rFonts w:asciiTheme="majorHAnsi" w:hAnsiTheme="majorHAnsi" w:cs="Times New Roman"/>
          <w:sz w:val="28"/>
          <w:szCs w:val="28"/>
        </w:rPr>
      </w:pPr>
    </w:p>
    <w:p w:rsidR="00E63271" w:rsidRPr="008D4B5F" w:rsidRDefault="00346510" w:rsidP="008D4B5F">
      <w:pPr>
        <w:widowControl w:val="0"/>
        <w:autoSpaceDE w:val="0"/>
        <w:autoSpaceDN w:val="0"/>
        <w:adjustRightInd w:val="0"/>
        <w:spacing w:after="0" w:line="239" w:lineRule="auto"/>
        <w:jc w:val="center"/>
        <w:rPr>
          <w:rFonts w:asciiTheme="majorHAnsi" w:hAnsiTheme="majorHAnsi" w:cs="Times New Roman"/>
          <w:sz w:val="28"/>
          <w:szCs w:val="28"/>
        </w:rPr>
      </w:pPr>
      <w:r w:rsidRPr="008D4B5F">
        <w:rPr>
          <w:rFonts w:asciiTheme="majorHAnsi" w:hAnsiTheme="majorHAnsi" w:cs="Arial Narrow"/>
          <w:b/>
          <w:bCs/>
          <w:sz w:val="28"/>
          <w:szCs w:val="28"/>
        </w:rPr>
        <w:t>PROCESSO ADMINISTRATIVO</w:t>
      </w:r>
      <w:r w:rsidR="008D4B5F">
        <w:rPr>
          <w:rFonts w:asciiTheme="majorHAnsi" w:hAnsiTheme="majorHAnsi" w:cs="Arial Narrow"/>
          <w:b/>
          <w:bCs/>
          <w:sz w:val="28"/>
          <w:szCs w:val="28"/>
        </w:rPr>
        <w:t xml:space="preserve"> N°</w:t>
      </w:r>
      <w:r w:rsidR="008D4B5F" w:rsidRPr="008D4B5F">
        <w:rPr>
          <w:rFonts w:asciiTheme="majorHAnsi" w:hAnsiTheme="majorHAnsi" w:cs="Arial Narrow"/>
          <w:b/>
          <w:bCs/>
          <w:sz w:val="28"/>
          <w:szCs w:val="28"/>
        </w:rPr>
        <w:t xml:space="preserve"> </w:t>
      </w:r>
      <w:r w:rsidR="008D4B5F">
        <w:rPr>
          <w:rFonts w:asciiTheme="majorHAnsi" w:hAnsiTheme="majorHAnsi" w:cs="Arial Narrow"/>
          <w:b/>
          <w:bCs/>
          <w:sz w:val="28"/>
          <w:szCs w:val="28"/>
        </w:rPr>
        <w:t>0</w:t>
      </w:r>
      <w:r w:rsidRPr="008D4B5F">
        <w:rPr>
          <w:rFonts w:asciiTheme="majorHAnsi" w:hAnsiTheme="majorHAnsi" w:cs="Arial Narrow"/>
          <w:b/>
          <w:bCs/>
          <w:sz w:val="28"/>
          <w:szCs w:val="28"/>
        </w:rPr>
        <w:t>55</w:t>
      </w:r>
      <w:r w:rsidR="00B61A7E" w:rsidRPr="008D4B5F">
        <w:rPr>
          <w:rFonts w:asciiTheme="majorHAnsi" w:hAnsiTheme="majorHAnsi" w:cs="Arial Narrow"/>
          <w:b/>
          <w:bCs/>
          <w:sz w:val="28"/>
          <w:szCs w:val="28"/>
        </w:rPr>
        <w:t>/201</w:t>
      </w:r>
      <w:r w:rsidRPr="008D4B5F">
        <w:rPr>
          <w:rFonts w:asciiTheme="majorHAnsi" w:hAnsiTheme="majorHAnsi" w:cs="Arial Narrow"/>
          <w:b/>
          <w:bCs/>
          <w:sz w:val="28"/>
          <w:szCs w:val="28"/>
        </w:rPr>
        <w:t>5</w:t>
      </w:r>
    </w:p>
    <w:p w:rsidR="00E63271" w:rsidRDefault="00E63271"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090377" w:rsidRPr="00314E66" w:rsidRDefault="00090377" w:rsidP="008709E7">
      <w:pPr>
        <w:widowControl w:val="0"/>
        <w:autoSpaceDE w:val="0"/>
        <w:autoSpaceDN w:val="0"/>
        <w:adjustRightInd w:val="0"/>
        <w:spacing w:after="0" w:line="200" w:lineRule="exact"/>
        <w:jc w:val="center"/>
        <w:rPr>
          <w:rFonts w:ascii="Times New Roman" w:hAnsi="Times New Roman" w:cs="Times New Roman"/>
          <w:sz w:val="24"/>
          <w:szCs w:val="24"/>
        </w:rPr>
      </w:pPr>
    </w:p>
    <w:p w:rsidR="00E63271" w:rsidRPr="00314E66" w:rsidRDefault="00E63271" w:rsidP="008709E7">
      <w:pPr>
        <w:widowControl w:val="0"/>
        <w:autoSpaceDE w:val="0"/>
        <w:autoSpaceDN w:val="0"/>
        <w:adjustRightInd w:val="0"/>
        <w:spacing w:after="0" w:line="262" w:lineRule="exact"/>
        <w:jc w:val="center"/>
        <w:rPr>
          <w:rFonts w:ascii="Times New Roman" w:hAnsi="Times New Roman" w:cs="Times New Roman"/>
          <w:sz w:val="24"/>
          <w:szCs w:val="24"/>
        </w:rPr>
      </w:pPr>
    </w:p>
    <w:p w:rsidR="00E63271" w:rsidRPr="00090377" w:rsidRDefault="00B61A7E" w:rsidP="00090377">
      <w:pPr>
        <w:pStyle w:val="PargrafodaLista"/>
        <w:widowControl w:val="0"/>
        <w:numPr>
          <w:ilvl w:val="0"/>
          <w:numId w:val="50"/>
        </w:numPr>
        <w:autoSpaceDE w:val="0"/>
        <w:autoSpaceDN w:val="0"/>
        <w:adjustRightInd w:val="0"/>
        <w:spacing w:after="0" w:line="240" w:lineRule="auto"/>
        <w:rPr>
          <w:rFonts w:asciiTheme="majorHAnsi" w:hAnsiTheme="majorHAnsi" w:cs="Arial Narrow"/>
          <w:b/>
          <w:bCs/>
          <w:i/>
          <w:iCs/>
          <w:sz w:val="24"/>
          <w:szCs w:val="24"/>
        </w:rPr>
      </w:pPr>
      <w:r w:rsidRPr="00090377">
        <w:rPr>
          <w:rFonts w:asciiTheme="majorHAnsi" w:hAnsiTheme="majorHAnsi" w:cs="Arial Narrow"/>
          <w:b/>
          <w:bCs/>
          <w:i/>
          <w:iCs/>
          <w:sz w:val="24"/>
          <w:szCs w:val="24"/>
        </w:rPr>
        <w:t>DAS DISPOSIÇÕES GERAIS</w:t>
      </w:r>
    </w:p>
    <w:p w:rsidR="00090377" w:rsidRPr="00090377" w:rsidRDefault="00090377" w:rsidP="00090377">
      <w:pPr>
        <w:widowControl w:val="0"/>
        <w:autoSpaceDE w:val="0"/>
        <w:autoSpaceDN w:val="0"/>
        <w:adjustRightInd w:val="0"/>
        <w:spacing w:after="0" w:line="240" w:lineRule="auto"/>
        <w:ind w:left="360"/>
        <w:rPr>
          <w:rFonts w:asciiTheme="majorHAnsi" w:hAnsiTheme="majorHAnsi" w:cs="Times New Roman"/>
          <w:sz w:val="24"/>
          <w:szCs w:val="24"/>
        </w:rPr>
      </w:pP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1.1. </w:t>
      </w:r>
      <w:r w:rsidRPr="00346510">
        <w:rPr>
          <w:rFonts w:asciiTheme="majorHAnsi" w:hAnsiTheme="majorHAnsi" w:cs="Arial Narrow"/>
          <w:sz w:val="24"/>
          <w:szCs w:val="24"/>
        </w:rPr>
        <w:t xml:space="preserve">A Câmara Municipal de </w:t>
      </w:r>
      <w:r w:rsidR="00346510" w:rsidRPr="00346510">
        <w:rPr>
          <w:rFonts w:asciiTheme="majorHAnsi" w:hAnsiTheme="majorHAnsi" w:cs="Arial Narrow"/>
          <w:sz w:val="24"/>
          <w:szCs w:val="24"/>
        </w:rPr>
        <w:t>Monte Negro – RO,</w:t>
      </w:r>
      <w:r w:rsidR="00346510" w:rsidRPr="00346510">
        <w:rPr>
          <w:rFonts w:asciiTheme="majorHAnsi" w:hAnsiTheme="majorHAnsi" w:cs="Arial"/>
          <w:sz w:val="24"/>
          <w:szCs w:val="24"/>
        </w:rPr>
        <w:t xml:space="preserve"> através de sua Pregoeira e Equipe de Apoio,</w:t>
      </w:r>
      <w:r w:rsidR="00346510" w:rsidRPr="00346510">
        <w:rPr>
          <w:rFonts w:asciiTheme="majorHAnsi" w:hAnsiTheme="majorHAnsi" w:cs="Arial"/>
          <w:b/>
          <w:bCs/>
          <w:sz w:val="24"/>
          <w:szCs w:val="24"/>
        </w:rPr>
        <w:t xml:space="preserve"> </w:t>
      </w:r>
      <w:r w:rsidR="00346510" w:rsidRPr="00346510">
        <w:rPr>
          <w:rFonts w:asciiTheme="majorHAnsi" w:hAnsiTheme="majorHAnsi" w:cs="Arial"/>
          <w:sz w:val="24"/>
          <w:szCs w:val="24"/>
        </w:rPr>
        <w:t xml:space="preserve">nomeado por força das disposições contidas na </w:t>
      </w:r>
      <w:r w:rsidR="00346510" w:rsidRPr="00346510">
        <w:rPr>
          <w:rFonts w:asciiTheme="majorHAnsi" w:hAnsiTheme="majorHAnsi" w:cs="Arial"/>
          <w:b/>
          <w:bCs/>
          <w:sz w:val="24"/>
          <w:szCs w:val="24"/>
        </w:rPr>
        <w:t>Portaria n.º 015/CMMN/RO de</w:t>
      </w:r>
      <w:r w:rsidR="00346510" w:rsidRPr="00346510">
        <w:rPr>
          <w:rFonts w:asciiTheme="majorHAnsi" w:hAnsiTheme="majorHAnsi" w:cs="Arial"/>
          <w:sz w:val="24"/>
          <w:szCs w:val="24"/>
        </w:rPr>
        <w:t xml:space="preserve"> </w:t>
      </w:r>
      <w:r w:rsidR="00346510" w:rsidRPr="00346510">
        <w:rPr>
          <w:rFonts w:asciiTheme="majorHAnsi" w:hAnsiTheme="majorHAnsi" w:cs="Arial"/>
          <w:b/>
          <w:bCs/>
          <w:sz w:val="24"/>
          <w:szCs w:val="24"/>
        </w:rPr>
        <w:t>12 de JANEIRO de 2015,</w:t>
      </w:r>
      <w:r w:rsidRPr="00346510">
        <w:rPr>
          <w:rFonts w:asciiTheme="majorHAnsi" w:hAnsiTheme="majorHAnsi" w:cs="Arial Narrow"/>
          <w:sz w:val="24"/>
          <w:szCs w:val="24"/>
        </w:rPr>
        <w:t xml:space="preserve"> torna público que fará realizar licitação na modalidade Pregão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Presencial, do tipo menor preço global, conforme descrito neste Edital e seus anexos, em conformidade com a Lei Federal 10.520/02, </w:t>
      </w:r>
      <w:r w:rsidR="00346510">
        <w:rPr>
          <w:rFonts w:ascii="Cambria" w:hAnsi="Cambria" w:cs="Arial"/>
          <w:sz w:val="24"/>
          <w:szCs w:val="24"/>
        </w:rPr>
        <w:t>e</w:t>
      </w:r>
      <w:r w:rsidR="00346510" w:rsidRPr="00346510">
        <w:rPr>
          <w:rFonts w:ascii="Cambria" w:hAnsi="Cambria" w:cs="Arial"/>
          <w:sz w:val="24"/>
          <w:szCs w:val="24"/>
        </w:rPr>
        <w:t xml:space="preserve"> Lei Complementar nº. 123/06 e legislações vigentes</w:t>
      </w:r>
      <w:r w:rsidRPr="00346510">
        <w:rPr>
          <w:rFonts w:asciiTheme="majorHAnsi" w:hAnsiTheme="majorHAnsi" w:cs="Arial Narrow"/>
          <w:sz w:val="24"/>
          <w:szCs w:val="24"/>
        </w:rPr>
        <w:t>, subsidiariamente a Lei Federal 8.666/93, e demais legislações aplicáveis.</w:t>
      </w:r>
    </w:p>
    <w:p w:rsidR="00E63271" w:rsidRPr="00346510" w:rsidRDefault="00E63271">
      <w:pPr>
        <w:widowControl w:val="0"/>
        <w:autoSpaceDE w:val="0"/>
        <w:autoSpaceDN w:val="0"/>
        <w:adjustRightInd w:val="0"/>
        <w:spacing w:after="0" w:line="1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1.2. </w:t>
      </w:r>
      <w:r w:rsidRPr="00346510">
        <w:rPr>
          <w:rFonts w:asciiTheme="majorHAnsi" w:hAnsiTheme="majorHAnsi" w:cs="Arial Narrow"/>
          <w:sz w:val="24"/>
          <w:szCs w:val="24"/>
        </w:rPr>
        <w:t xml:space="preserve">O envelope contendo a Proposta de Preços </w:t>
      </w:r>
      <w:proofErr w:type="gramStart"/>
      <w:r w:rsidRPr="00346510">
        <w:rPr>
          <w:rFonts w:asciiTheme="majorHAnsi" w:hAnsiTheme="majorHAnsi" w:cs="Arial Narrow"/>
          <w:sz w:val="24"/>
          <w:szCs w:val="24"/>
        </w:rPr>
        <w:t>deverão ser entregues</w:t>
      </w:r>
      <w:proofErr w:type="gramEnd"/>
      <w:r w:rsidRPr="00346510">
        <w:rPr>
          <w:rFonts w:asciiTheme="majorHAnsi" w:hAnsiTheme="majorHAnsi" w:cs="Arial Narrow"/>
          <w:sz w:val="24"/>
          <w:szCs w:val="24"/>
        </w:rPr>
        <w:t xml:space="preserve"> ao Pregoeiro e Equipe de Apoio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Pregão, no Plenário da Câmara Municipal, situado na </w:t>
      </w:r>
      <w:r w:rsidRPr="00346510">
        <w:rPr>
          <w:rFonts w:asciiTheme="majorHAnsi" w:hAnsiTheme="majorHAnsi" w:cs="Arial Narrow"/>
          <w:color w:val="000000" w:themeColor="text1"/>
          <w:sz w:val="24"/>
          <w:szCs w:val="24"/>
        </w:rPr>
        <w:t>Rua</w:t>
      </w:r>
      <w:r w:rsidR="00346510" w:rsidRPr="00346510">
        <w:rPr>
          <w:rFonts w:asciiTheme="majorHAnsi" w:hAnsiTheme="majorHAnsi" w:cs="Arial Narrow"/>
          <w:color w:val="000000" w:themeColor="text1"/>
          <w:sz w:val="24"/>
          <w:szCs w:val="24"/>
        </w:rPr>
        <w:t xml:space="preserve"> </w:t>
      </w:r>
      <w:r w:rsidR="00346510" w:rsidRPr="00346510">
        <w:rPr>
          <w:rFonts w:ascii="Times New Roman" w:hAnsi="Times New Roman"/>
          <w:b/>
          <w:bCs/>
          <w:color w:val="000000" w:themeColor="text1"/>
        </w:rPr>
        <w:t>Justino Luiz Ronconi n.º 2.267</w:t>
      </w:r>
      <w:r w:rsidRPr="00346510">
        <w:rPr>
          <w:rFonts w:asciiTheme="majorHAnsi" w:hAnsiTheme="majorHAnsi" w:cs="Arial Narrow"/>
          <w:b/>
          <w:color w:val="000000" w:themeColor="text1"/>
          <w:sz w:val="24"/>
          <w:szCs w:val="24"/>
        </w:rPr>
        <w:t xml:space="preserve">, </w:t>
      </w:r>
      <w:r w:rsidR="00346510" w:rsidRPr="00346510">
        <w:rPr>
          <w:rFonts w:asciiTheme="majorHAnsi" w:hAnsiTheme="majorHAnsi" w:cs="Arial Narrow"/>
          <w:b/>
          <w:color w:val="000000" w:themeColor="text1"/>
          <w:sz w:val="24"/>
          <w:szCs w:val="24"/>
        </w:rPr>
        <w:t>Setor 01, Monte Negro - RO</w:t>
      </w:r>
      <w:r w:rsidRPr="00346510">
        <w:rPr>
          <w:rFonts w:asciiTheme="majorHAnsi" w:hAnsiTheme="majorHAnsi" w:cs="Arial Narrow"/>
          <w:sz w:val="24"/>
          <w:szCs w:val="24"/>
        </w:rPr>
        <w:t xml:space="preserve">, no dia </w:t>
      </w:r>
      <w:r w:rsidRPr="00346510">
        <w:rPr>
          <w:rFonts w:asciiTheme="majorHAnsi" w:hAnsiTheme="majorHAnsi" w:cs="Arial Narrow"/>
          <w:b/>
          <w:bCs/>
          <w:sz w:val="24"/>
          <w:szCs w:val="24"/>
        </w:rPr>
        <w:t>1</w:t>
      </w:r>
      <w:r w:rsidR="00346510">
        <w:rPr>
          <w:rFonts w:asciiTheme="majorHAnsi" w:hAnsiTheme="majorHAnsi" w:cs="Arial Narrow"/>
          <w:b/>
          <w:bCs/>
          <w:sz w:val="24"/>
          <w:szCs w:val="24"/>
        </w:rPr>
        <w:t>7</w:t>
      </w:r>
      <w:r w:rsidRPr="00346510">
        <w:rPr>
          <w:rFonts w:asciiTheme="majorHAnsi" w:hAnsiTheme="majorHAnsi" w:cs="Arial Narrow"/>
          <w:b/>
          <w:bCs/>
          <w:sz w:val="24"/>
          <w:szCs w:val="24"/>
        </w:rPr>
        <w:t>.0</w:t>
      </w:r>
      <w:r w:rsidR="00346510">
        <w:rPr>
          <w:rFonts w:asciiTheme="majorHAnsi" w:hAnsiTheme="majorHAnsi" w:cs="Arial Narrow"/>
          <w:b/>
          <w:bCs/>
          <w:sz w:val="24"/>
          <w:szCs w:val="24"/>
        </w:rPr>
        <w:t>3</w:t>
      </w:r>
      <w:r w:rsidRPr="00346510">
        <w:rPr>
          <w:rFonts w:asciiTheme="majorHAnsi" w:hAnsiTheme="majorHAnsi" w:cs="Arial Narrow"/>
          <w:b/>
          <w:bCs/>
          <w:sz w:val="24"/>
          <w:szCs w:val="24"/>
        </w:rPr>
        <w:t>.201</w:t>
      </w:r>
      <w:r w:rsidR="00346510">
        <w:rPr>
          <w:rFonts w:asciiTheme="majorHAnsi" w:hAnsiTheme="majorHAnsi" w:cs="Arial Narrow"/>
          <w:b/>
          <w:bCs/>
          <w:sz w:val="24"/>
          <w:szCs w:val="24"/>
        </w:rPr>
        <w:t>7</w:t>
      </w:r>
      <w:r w:rsidRPr="00346510">
        <w:rPr>
          <w:rFonts w:asciiTheme="majorHAnsi" w:hAnsiTheme="majorHAnsi" w:cs="Arial Narrow"/>
          <w:b/>
          <w:bCs/>
          <w:sz w:val="24"/>
          <w:szCs w:val="24"/>
        </w:rPr>
        <w:t xml:space="preserve"> às 9:30 horas.</w:t>
      </w:r>
    </w:p>
    <w:p w:rsidR="00E63271" w:rsidRPr="00346510" w:rsidRDefault="00E63271">
      <w:pPr>
        <w:widowControl w:val="0"/>
        <w:autoSpaceDE w:val="0"/>
        <w:autoSpaceDN w:val="0"/>
        <w:adjustRightInd w:val="0"/>
        <w:spacing w:after="0" w:line="21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852"/>
        <w:jc w:val="both"/>
        <w:rPr>
          <w:rFonts w:asciiTheme="majorHAnsi" w:hAnsiTheme="majorHAnsi" w:cs="Times New Roman"/>
          <w:sz w:val="24"/>
          <w:szCs w:val="24"/>
        </w:rPr>
      </w:pPr>
      <w:r w:rsidRPr="00346510">
        <w:rPr>
          <w:rFonts w:asciiTheme="majorHAnsi" w:hAnsiTheme="majorHAnsi" w:cs="Arial Narrow"/>
          <w:b/>
          <w:bCs/>
          <w:sz w:val="24"/>
          <w:szCs w:val="24"/>
        </w:rPr>
        <w:t xml:space="preserve">1.3. </w:t>
      </w:r>
      <w:r w:rsidRPr="00346510">
        <w:rPr>
          <w:rFonts w:asciiTheme="majorHAnsi" w:hAnsiTheme="majorHAnsi" w:cs="Arial Narrow"/>
          <w:sz w:val="24"/>
          <w:szCs w:val="24"/>
        </w:rPr>
        <w:t>O envelope contendo os Documentos de Habilitação, definidos neste Edital, deverá ser entregue à Equipe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de Apoio ao Pregão, no Plenário da Câmara Municipal, no dia </w:t>
      </w:r>
      <w:r w:rsidRPr="00346510">
        <w:rPr>
          <w:rFonts w:asciiTheme="majorHAnsi" w:hAnsiTheme="majorHAnsi" w:cs="Arial Narrow"/>
          <w:b/>
          <w:bCs/>
          <w:sz w:val="24"/>
          <w:szCs w:val="24"/>
        </w:rPr>
        <w:t>1</w:t>
      </w:r>
      <w:r w:rsidR="00346510">
        <w:rPr>
          <w:rFonts w:asciiTheme="majorHAnsi" w:hAnsiTheme="majorHAnsi" w:cs="Arial Narrow"/>
          <w:b/>
          <w:bCs/>
          <w:sz w:val="24"/>
          <w:szCs w:val="24"/>
        </w:rPr>
        <w:t>7</w:t>
      </w:r>
      <w:r w:rsidRPr="00346510">
        <w:rPr>
          <w:rFonts w:asciiTheme="majorHAnsi" w:hAnsiTheme="majorHAnsi" w:cs="Arial Narrow"/>
          <w:b/>
          <w:bCs/>
          <w:sz w:val="24"/>
          <w:szCs w:val="24"/>
        </w:rPr>
        <w:t>.0</w:t>
      </w:r>
      <w:r w:rsidR="00346510">
        <w:rPr>
          <w:rFonts w:asciiTheme="majorHAnsi" w:hAnsiTheme="majorHAnsi" w:cs="Arial Narrow"/>
          <w:b/>
          <w:bCs/>
          <w:sz w:val="24"/>
          <w:szCs w:val="24"/>
        </w:rPr>
        <w:t>3</w:t>
      </w:r>
      <w:r w:rsidRPr="00346510">
        <w:rPr>
          <w:rFonts w:asciiTheme="majorHAnsi" w:hAnsiTheme="majorHAnsi" w:cs="Arial Narrow"/>
          <w:b/>
          <w:bCs/>
          <w:sz w:val="24"/>
          <w:szCs w:val="24"/>
        </w:rPr>
        <w:t>.201</w:t>
      </w:r>
      <w:r w:rsidR="00346510">
        <w:rPr>
          <w:rFonts w:asciiTheme="majorHAnsi" w:hAnsiTheme="majorHAnsi" w:cs="Arial Narrow"/>
          <w:b/>
          <w:bCs/>
          <w:sz w:val="24"/>
          <w:szCs w:val="24"/>
        </w:rPr>
        <w:t>7</w:t>
      </w:r>
      <w:r w:rsidRPr="00346510">
        <w:rPr>
          <w:rFonts w:asciiTheme="majorHAnsi" w:hAnsiTheme="majorHAnsi" w:cs="Arial Narrow"/>
          <w:b/>
          <w:bCs/>
          <w:sz w:val="24"/>
          <w:szCs w:val="24"/>
        </w:rPr>
        <w:t xml:space="preserve"> às </w:t>
      </w:r>
      <w:r w:rsidR="00346510" w:rsidRPr="00346510">
        <w:rPr>
          <w:rFonts w:asciiTheme="majorHAnsi" w:hAnsiTheme="majorHAnsi" w:cs="Arial Narrow"/>
          <w:b/>
          <w:bCs/>
          <w:sz w:val="24"/>
          <w:szCs w:val="24"/>
        </w:rPr>
        <w:t>09h30min</w:t>
      </w:r>
      <w:r w:rsidRPr="00346510">
        <w:rPr>
          <w:rFonts w:asciiTheme="majorHAnsi" w:hAnsiTheme="majorHAnsi" w:cs="Arial Narrow"/>
          <w:sz w:val="24"/>
          <w:szCs w:val="24"/>
        </w:rPr>
        <w:t>, quando será realizada a Sessão Pública – Etapa de Lances.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11" w:lineRule="exact"/>
        <w:rPr>
          <w:rFonts w:asciiTheme="majorHAnsi" w:hAnsiTheme="majorHAnsi" w:cs="Times New Roman"/>
          <w:sz w:val="24"/>
          <w:szCs w:val="24"/>
        </w:rPr>
      </w:pPr>
    </w:p>
    <w:p w:rsidR="00E63271" w:rsidRPr="00346510" w:rsidRDefault="00B61A7E">
      <w:pPr>
        <w:widowControl w:val="0"/>
        <w:numPr>
          <w:ilvl w:val="0"/>
          <w:numId w:val="1"/>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TERMO DE REFERÊNCIA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Processo nº </w:t>
      </w:r>
      <w:r w:rsidR="00346510">
        <w:rPr>
          <w:rFonts w:asciiTheme="majorHAnsi" w:hAnsiTheme="majorHAnsi" w:cs="Arial Narrow"/>
          <w:sz w:val="24"/>
          <w:szCs w:val="24"/>
        </w:rPr>
        <w:t>55/</w:t>
      </w:r>
      <w:r w:rsidRPr="00346510">
        <w:rPr>
          <w:rFonts w:asciiTheme="majorHAnsi" w:hAnsiTheme="majorHAnsi" w:cs="Arial Narrow"/>
          <w:sz w:val="24"/>
          <w:szCs w:val="24"/>
        </w:rPr>
        <w:t>201</w:t>
      </w:r>
      <w:r w:rsidR="00346510">
        <w:rPr>
          <w:rFonts w:asciiTheme="majorHAnsi" w:hAnsiTheme="majorHAnsi" w:cs="Arial Narrow"/>
          <w:sz w:val="24"/>
          <w:szCs w:val="24"/>
        </w:rPr>
        <w:t>5</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1"/>
          <w:numId w:val="1"/>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t xml:space="preserve">Autoridade Competente: </w:t>
      </w:r>
      <w:r w:rsidR="00346510">
        <w:rPr>
          <w:rFonts w:asciiTheme="majorHAnsi" w:hAnsiTheme="majorHAnsi" w:cs="Arial Narrow"/>
          <w:sz w:val="24"/>
          <w:szCs w:val="24"/>
        </w:rPr>
        <w:t>Benedito Monteiro</w:t>
      </w:r>
      <w:r w:rsidRPr="00346510">
        <w:rPr>
          <w:rFonts w:asciiTheme="majorHAnsi" w:hAnsiTheme="majorHAnsi" w:cs="Arial Narrow"/>
          <w:sz w:val="24"/>
          <w:szCs w:val="24"/>
        </w:rPr>
        <w:t xml:space="preserve"> – Presidente da Câmara Municipal de Vereadores;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346510" w:rsidRPr="00346510" w:rsidRDefault="00B61A7E" w:rsidP="00346510">
      <w:pPr>
        <w:widowControl w:val="0"/>
        <w:numPr>
          <w:ilvl w:val="1"/>
          <w:numId w:val="1"/>
        </w:numPr>
        <w:tabs>
          <w:tab w:val="clear" w:pos="1440"/>
          <w:tab w:val="num" w:pos="1260"/>
        </w:tabs>
        <w:overflowPunct w:val="0"/>
        <w:autoSpaceDE w:val="0"/>
        <w:autoSpaceDN w:val="0"/>
        <w:adjustRightInd w:val="0"/>
        <w:spacing w:after="0" w:line="240" w:lineRule="auto"/>
        <w:ind w:left="1260" w:hanging="356"/>
        <w:jc w:val="both"/>
        <w:rPr>
          <w:rFonts w:asciiTheme="majorHAnsi" w:hAnsiTheme="majorHAnsi" w:cs="Times New Roman"/>
          <w:sz w:val="24"/>
          <w:szCs w:val="24"/>
        </w:rPr>
      </w:pPr>
      <w:r w:rsidRPr="00346510">
        <w:rPr>
          <w:rFonts w:asciiTheme="majorHAnsi" w:hAnsiTheme="majorHAnsi" w:cs="Arial Narrow"/>
          <w:sz w:val="24"/>
          <w:szCs w:val="24"/>
        </w:rPr>
        <w:t xml:space="preserve">As despesas decorrentes da presente licitação correrão por conta da dotação do orçamento vigente e </w:t>
      </w:r>
      <w:r w:rsidR="00346510" w:rsidRPr="00346510">
        <w:rPr>
          <w:rFonts w:asciiTheme="majorHAnsi" w:hAnsiTheme="majorHAnsi" w:cs="Arial Narrow"/>
          <w:sz w:val="24"/>
          <w:szCs w:val="24"/>
        </w:rPr>
        <w:t>subsequente</w:t>
      </w:r>
      <w:r w:rsidRPr="00346510">
        <w:rPr>
          <w:rFonts w:asciiTheme="majorHAnsi" w:hAnsiTheme="majorHAnsi" w:cs="Arial Narrow"/>
          <w:sz w:val="24"/>
          <w:szCs w:val="24"/>
        </w:rPr>
        <w:t>:</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01.01.00- Poder Legislativo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 xml:space="preserve">01.0310001.2001 – Manutenção das atividades Legislativas. </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3.3.90.39.00. Outros serviços de terceiros – pessoa jurídica</w:t>
      </w:r>
    </w:p>
    <w:p w:rsidR="00346510" w:rsidRPr="00E0524F" w:rsidRDefault="00346510" w:rsidP="00346510">
      <w:pPr>
        <w:pStyle w:val="Corpodetexto3"/>
        <w:ind w:left="720" w:firstLine="414"/>
        <w:rPr>
          <w:rFonts w:ascii="Cambria" w:hAnsi="Cambria" w:cs="Arial"/>
          <w:b/>
          <w:bCs/>
          <w:color w:val="000000"/>
          <w:szCs w:val="24"/>
        </w:rPr>
      </w:pPr>
      <w:r w:rsidRPr="00E0524F">
        <w:rPr>
          <w:rFonts w:ascii="Cambria" w:hAnsi="Cambria" w:cs="Arial"/>
          <w:b/>
          <w:bCs/>
          <w:color w:val="000000"/>
          <w:szCs w:val="24"/>
        </w:rPr>
        <w:t>Ficha 015</w:t>
      </w:r>
    </w:p>
    <w:p w:rsidR="00E63271" w:rsidRPr="00346510" w:rsidRDefault="00346510" w:rsidP="00346510">
      <w:pPr>
        <w:widowControl w:val="0"/>
        <w:overflowPunct w:val="0"/>
        <w:autoSpaceDE w:val="0"/>
        <w:autoSpaceDN w:val="0"/>
        <w:adjustRightInd w:val="0"/>
        <w:spacing w:after="0" w:line="240" w:lineRule="auto"/>
        <w:jc w:val="both"/>
        <w:rPr>
          <w:rFonts w:asciiTheme="majorHAnsi" w:hAnsiTheme="majorHAnsi" w:cs="Times New Roman"/>
          <w:sz w:val="24"/>
          <w:szCs w:val="24"/>
        </w:rPr>
      </w:pPr>
      <w:r w:rsidRPr="00346510">
        <w:rPr>
          <w:rFonts w:asciiTheme="majorHAnsi" w:hAnsiTheme="majorHAnsi" w:cs="Times New Roman"/>
          <w:sz w:val="24"/>
          <w:szCs w:val="24"/>
        </w:rPr>
        <w:t xml:space="preserve"> </w:t>
      </w:r>
    </w:p>
    <w:p w:rsidR="00E63271" w:rsidRPr="00346510" w:rsidRDefault="00B61A7E">
      <w:pPr>
        <w:widowControl w:val="0"/>
        <w:numPr>
          <w:ilvl w:val="0"/>
          <w:numId w:val="2"/>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OBJETO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346510" w:rsidRDefault="00B61A7E">
      <w:pPr>
        <w:widowControl w:val="0"/>
        <w:numPr>
          <w:ilvl w:val="1"/>
          <w:numId w:val="2"/>
        </w:numPr>
        <w:tabs>
          <w:tab w:val="clear" w:pos="1440"/>
          <w:tab w:val="num" w:pos="1220"/>
        </w:tabs>
        <w:overflowPunct w:val="0"/>
        <w:autoSpaceDE w:val="0"/>
        <w:autoSpaceDN w:val="0"/>
        <w:adjustRightInd w:val="0"/>
        <w:spacing w:after="0" w:line="240" w:lineRule="auto"/>
        <w:ind w:left="1220" w:hanging="316"/>
        <w:jc w:val="both"/>
        <w:rPr>
          <w:rFonts w:asciiTheme="majorHAnsi" w:hAnsiTheme="majorHAnsi" w:cs="Arial Narrow"/>
          <w:b/>
          <w:bCs/>
          <w:sz w:val="24"/>
          <w:szCs w:val="24"/>
        </w:rPr>
      </w:pPr>
      <w:r w:rsidRPr="00346510">
        <w:rPr>
          <w:rFonts w:asciiTheme="majorHAnsi" w:hAnsiTheme="majorHAnsi" w:cs="Arial Narrow"/>
          <w:sz w:val="24"/>
          <w:szCs w:val="24"/>
        </w:rPr>
        <w:lastRenderedPageBreak/>
        <w:t xml:space="preserve">Constitui objeto desta licitação: </w:t>
      </w:r>
    </w:p>
    <w:p w:rsidR="00E63271" w:rsidRPr="00346510" w:rsidRDefault="00E63271">
      <w:pPr>
        <w:widowControl w:val="0"/>
        <w:autoSpaceDE w:val="0"/>
        <w:autoSpaceDN w:val="0"/>
        <w:adjustRightInd w:val="0"/>
        <w:spacing w:after="0" w:line="118" w:lineRule="exact"/>
        <w:rPr>
          <w:rFonts w:asciiTheme="majorHAnsi" w:hAnsiTheme="majorHAnsi" w:cs="Times New Roman"/>
          <w:sz w:val="24"/>
          <w:szCs w:val="24"/>
        </w:rPr>
      </w:pPr>
    </w:p>
    <w:p w:rsidR="00E63271" w:rsidRDefault="0079231F">
      <w:pPr>
        <w:widowControl w:val="0"/>
        <w:overflowPunct w:val="0"/>
        <w:autoSpaceDE w:val="0"/>
        <w:autoSpaceDN w:val="0"/>
        <w:adjustRightInd w:val="0"/>
        <w:spacing w:after="0" w:line="345" w:lineRule="auto"/>
        <w:ind w:left="2280"/>
        <w:jc w:val="both"/>
        <w:rPr>
          <w:rFonts w:asciiTheme="majorHAnsi" w:hAnsiTheme="majorHAnsi" w:cs="Arial Narrow"/>
          <w:sz w:val="24"/>
          <w:szCs w:val="24"/>
        </w:rPr>
      </w:pPr>
      <w:r w:rsidRPr="0079231F">
        <w:rPr>
          <w:rFonts w:ascii="Cambria" w:hAnsi="Cambria" w:cs="Arial"/>
          <w:b/>
          <w:sz w:val="24"/>
          <w:szCs w:val="24"/>
        </w:rPr>
        <w:t xml:space="preserve">CONTRATAÇÃO DE EMPRESA ESPECIALIZADA EM TELECOMUNICAÇÕES E LEGALMENTE AUTORIZADA PELA ANATEL – AGÊNCIA NACIONAL DE TELECOMUNICAÇÕES, PARA PRESTAÇÃO DE SERVIÇOS CONTINUADOS DE TELEFONIA MÓVEL PESSOAL – SMP NO ESTADO DE RONDÔNIA, POR INTERMÉDIO DE </w:t>
      </w:r>
      <w:proofErr w:type="gramStart"/>
      <w:r w:rsidRPr="0079231F">
        <w:rPr>
          <w:rFonts w:ascii="Cambria" w:hAnsi="Cambria" w:cs="Arial"/>
          <w:b/>
          <w:sz w:val="24"/>
          <w:szCs w:val="24"/>
        </w:rPr>
        <w:t>7</w:t>
      </w:r>
      <w:proofErr w:type="gramEnd"/>
      <w:r w:rsidRPr="0079231F">
        <w:rPr>
          <w:rFonts w:ascii="Cambria" w:hAnsi="Cambria" w:cs="Arial"/>
          <w:b/>
          <w:sz w:val="24"/>
          <w:szCs w:val="24"/>
        </w:rPr>
        <w:t xml:space="preserve"> CÓDIGOS DE ACESSO, ASSOCIADOS A UM PLANO DE SERVIÇO PÓS-PAGO, PARA LIGAÇÕES LOCAIS E DE LONGA DISTÂNCIA NACIONAL E INTERNACIONAL, COM A DISPONIBILIZAÇÃO DE APARELHOS, EM REGIME DE COMODATO</w:t>
      </w:r>
      <w:r w:rsidRPr="0079231F">
        <w:rPr>
          <w:rFonts w:asciiTheme="majorHAnsi" w:hAnsiTheme="majorHAnsi" w:cs="Arial Narrow"/>
          <w:b/>
          <w:sz w:val="24"/>
          <w:szCs w:val="24"/>
        </w:rPr>
        <w:t xml:space="preserve">, </w:t>
      </w:r>
      <w:r w:rsidR="00B61A7E" w:rsidRPr="00346510">
        <w:rPr>
          <w:rFonts w:asciiTheme="majorHAnsi" w:hAnsiTheme="majorHAnsi" w:cs="Arial Narrow"/>
          <w:sz w:val="24"/>
          <w:szCs w:val="24"/>
        </w:rPr>
        <w:t>em</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conformidade com a Lei geral das Telecomunicações e demais normas regulamentadoras emitidas pela Agência Nacional de Telecomunicações – ANATEL.</w:t>
      </w:r>
    </w:p>
    <w:p w:rsidR="0079231F" w:rsidRPr="00346510" w:rsidRDefault="0079231F">
      <w:pPr>
        <w:widowControl w:val="0"/>
        <w:overflowPunct w:val="0"/>
        <w:autoSpaceDE w:val="0"/>
        <w:autoSpaceDN w:val="0"/>
        <w:adjustRightInd w:val="0"/>
        <w:spacing w:after="0" w:line="345" w:lineRule="auto"/>
        <w:ind w:left="2280"/>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8" w:lineRule="exact"/>
        <w:rPr>
          <w:rFonts w:asciiTheme="majorHAnsi" w:hAnsiTheme="majorHAnsi" w:cs="Times New Roman"/>
          <w:sz w:val="24"/>
          <w:szCs w:val="24"/>
        </w:rPr>
      </w:pPr>
    </w:p>
    <w:p w:rsidR="00E63271" w:rsidRPr="00346510" w:rsidRDefault="00B61A7E" w:rsidP="0079231F">
      <w:pPr>
        <w:widowControl w:val="0"/>
        <w:autoSpaceDE w:val="0"/>
        <w:autoSpaceDN w:val="0"/>
        <w:adjustRightInd w:val="0"/>
        <w:spacing w:after="0" w:line="239"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3.2.  </w:t>
      </w:r>
      <w:r w:rsidRPr="00346510">
        <w:rPr>
          <w:rFonts w:asciiTheme="majorHAnsi" w:hAnsiTheme="majorHAnsi" w:cs="Arial Narrow"/>
          <w:sz w:val="24"/>
          <w:szCs w:val="24"/>
        </w:rPr>
        <w:t>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acessos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habilitados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deverão</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permitir</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portabilidade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79231F" w:rsidRPr="00346510">
        <w:rPr>
          <w:rFonts w:asciiTheme="majorHAnsi" w:hAnsiTheme="majorHAnsi" w:cs="Arial Narrow"/>
          <w:sz w:val="24"/>
          <w:szCs w:val="24"/>
        </w:rPr>
        <w:t xml:space="preserve"> </w:t>
      </w:r>
      <w:r w:rsidR="0079231F">
        <w:rPr>
          <w:rFonts w:asciiTheme="majorHAnsi" w:hAnsiTheme="majorHAnsi" w:cs="Arial Narrow"/>
          <w:sz w:val="24"/>
          <w:szCs w:val="24"/>
        </w:rPr>
        <w:t xml:space="preserve">números </w:t>
      </w:r>
      <w:r w:rsidRPr="00346510">
        <w:rPr>
          <w:rFonts w:asciiTheme="majorHAnsi" w:hAnsiTheme="majorHAnsi" w:cs="Arial Narrow"/>
          <w:sz w:val="24"/>
          <w:szCs w:val="24"/>
        </w:rPr>
        <w:t>atualmente</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utilizados</w:t>
      </w:r>
      <w:r w:rsidR="0079231F" w:rsidRPr="00346510">
        <w:rPr>
          <w:rFonts w:asciiTheme="majorHAnsi" w:hAnsiTheme="majorHAnsi" w:cs="Arial Narrow"/>
          <w:sz w:val="24"/>
          <w:szCs w:val="24"/>
        </w:rPr>
        <w:t xml:space="preserve"> </w:t>
      </w:r>
      <w:r w:rsidRPr="00346510">
        <w:rPr>
          <w:rFonts w:asciiTheme="majorHAnsi" w:hAnsiTheme="majorHAnsi" w:cs="Arial Narrow"/>
          <w:sz w:val="24"/>
          <w:szCs w:val="24"/>
        </w:rPr>
        <w:t>pelos</w:t>
      </w:r>
      <w:r w:rsidR="0079231F">
        <w:rPr>
          <w:rFonts w:asciiTheme="majorHAnsi" w:hAnsiTheme="majorHAnsi" w:cs="Times New Roman"/>
          <w:sz w:val="24"/>
          <w:szCs w:val="24"/>
        </w:rPr>
        <w:t xml:space="preserve"> </w:t>
      </w:r>
      <w:r w:rsidRPr="00346510">
        <w:rPr>
          <w:rFonts w:asciiTheme="majorHAnsi" w:hAnsiTheme="majorHAnsi" w:cs="Arial Narrow"/>
          <w:sz w:val="24"/>
          <w:szCs w:val="24"/>
        </w:rPr>
        <w:t>Vereadores</w:t>
      </w:r>
      <w:r w:rsidR="0079231F">
        <w:rPr>
          <w:rFonts w:asciiTheme="majorHAnsi" w:hAnsiTheme="majorHAnsi" w:cs="Arial Narrow"/>
          <w:sz w:val="24"/>
          <w:szCs w:val="24"/>
        </w:rPr>
        <w:t xml:space="preserve"> e Servidores</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11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3.3. </w:t>
      </w:r>
      <w:r w:rsidRPr="00346510">
        <w:rPr>
          <w:rFonts w:asciiTheme="majorHAnsi" w:hAnsiTheme="majorHAnsi" w:cs="Arial Narrow"/>
          <w:sz w:val="24"/>
          <w:szCs w:val="24"/>
        </w:rPr>
        <w:t>São partes integrantes deste Edital:</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Termo de Referência para o Serviço Móvel Comutado - SMC (Anexo I);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Default="00B61A7E" w:rsidP="0079231F">
      <w:pPr>
        <w:widowControl w:val="0"/>
        <w:numPr>
          <w:ilvl w:val="0"/>
          <w:numId w:val="3"/>
        </w:numPr>
        <w:tabs>
          <w:tab w:val="clear" w:pos="720"/>
          <w:tab w:val="num" w:pos="1100"/>
        </w:tabs>
        <w:overflowPunct w:val="0"/>
        <w:autoSpaceDE w:val="0"/>
        <w:autoSpaceDN w:val="0"/>
        <w:adjustRightInd w:val="0"/>
        <w:spacing w:after="0" w:line="240" w:lineRule="auto"/>
        <w:ind w:left="1100" w:hanging="196"/>
        <w:jc w:val="both"/>
        <w:rPr>
          <w:rFonts w:asciiTheme="majorHAnsi" w:hAnsiTheme="majorHAnsi" w:cs="Arial Narrow"/>
          <w:b/>
          <w:bCs/>
          <w:sz w:val="24"/>
          <w:szCs w:val="24"/>
        </w:rPr>
      </w:pPr>
      <w:r w:rsidRPr="00346510">
        <w:rPr>
          <w:rFonts w:asciiTheme="majorHAnsi" w:hAnsiTheme="majorHAnsi" w:cs="Arial Narrow"/>
          <w:sz w:val="24"/>
          <w:szCs w:val="24"/>
        </w:rPr>
        <w:t xml:space="preserve">Modelo de Declaração de fatos impeditivos (Anexo II); </w:t>
      </w:r>
    </w:p>
    <w:p w:rsidR="0079231F" w:rsidRPr="0079231F" w:rsidRDefault="0079231F" w:rsidP="0079231F">
      <w:pPr>
        <w:widowControl w:val="0"/>
        <w:overflowPunct w:val="0"/>
        <w:autoSpaceDE w:val="0"/>
        <w:autoSpaceDN w:val="0"/>
        <w:adjustRightInd w:val="0"/>
        <w:spacing w:after="0" w:line="240" w:lineRule="auto"/>
        <w:jc w:val="both"/>
        <w:rPr>
          <w:rFonts w:asciiTheme="majorHAnsi" w:hAnsiTheme="majorHAnsi" w:cs="Arial Narrow"/>
          <w:b/>
          <w:bCs/>
          <w:sz w:val="24"/>
          <w:szCs w:val="24"/>
        </w:rPr>
      </w:pPr>
    </w:p>
    <w:p w:rsidR="00E63271" w:rsidRPr="00346510" w:rsidRDefault="00B61A7E">
      <w:pPr>
        <w:widowControl w:val="0"/>
        <w:overflowPunct w:val="0"/>
        <w:autoSpaceDE w:val="0"/>
        <w:autoSpaceDN w:val="0"/>
        <w:adjustRightInd w:val="0"/>
        <w:spacing w:after="0" w:line="337" w:lineRule="auto"/>
        <w:ind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c) </w:t>
      </w:r>
      <w:r w:rsidRPr="00346510">
        <w:rPr>
          <w:rFonts w:asciiTheme="majorHAnsi" w:hAnsiTheme="majorHAnsi" w:cs="Arial Narrow"/>
          <w:sz w:val="24"/>
          <w:szCs w:val="24"/>
        </w:rPr>
        <w:t>Modelo de Declaração de atendimento à norma do inciso XXXIII do artigo 7º da Constituição Federal, com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redação dada pela emenda constitucional, nº 20/98, que proíbe trabalho noturno, perigoso ou insalubre aos menores de 18 anos e de que qualquer trabalho a menores de 16 anos, salvo na condição de aprendiz a partir de 14 anos (Anexo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902"/>
        <w:jc w:val="both"/>
        <w:rPr>
          <w:rFonts w:asciiTheme="majorHAnsi" w:hAnsiTheme="majorHAnsi" w:cs="Times New Roman"/>
          <w:sz w:val="24"/>
          <w:szCs w:val="24"/>
        </w:rPr>
      </w:pPr>
      <w:r w:rsidRPr="00346510">
        <w:rPr>
          <w:rFonts w:asciiTheme="majorHAnsi" w:hAnsiTheme="majorHAnsi" w:cs="Arial Narrow"/>
          <w:b/>
          <w:bCs/>
          <w:sz w:val="24"/>
          <w:szCs w:val="24"/>
        </w:rPr>
        <w:t xml:space="preserve">d) </w:t>
      </w:r>
      <w:r w:rsidRPr="00346510">
        <w:rPr>
          <w:rFonts w:asciiTheme="majorHAnsi" w:hAnsiTheme="majorHAnsi" w:cs="Arial Narrow"/>
          <w:sz w:val="24"/>
          <w:szCs w:val="24"/>
        </w:rPr>
        <w:t>Modelo de Declaração expressa de que o proponente tem pleno conhecimento do objeto licitado e anuência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das exigências constantes do Edital e seus anexos (Anexo IV);</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900"/>
        <w:rPr>
          <w:rFonts w:asciiTheme="majorHAnsi" w:hAnsiTheme="majorHAnsi" w:cs="Times New Roman"/>
          <w:sz w:val="24"/>
          <w:szCs w:val="24"/>
        </w:rPr>
      </w:pPr>
      <w:r w:rsidRPr="00346510">
        <w:rPr>
          <w:rFonts w:asciiTheme="majorHAnsi" w:hAnsiTheme="majorHAnsi" w:cs="Arial Narrow"/>
          <w:b/>
          <w:bCs/>
          <w:sz w:val="24"/>
          <w:szCs w:val="24"/>
        </w:rPr>
        <w:t xml:space="preserve">e) </w:t>
      </w:r>
      <w:r w:rsidRPr="00346510">
        <w:rPr>
          <w:rFonts w:asciiTheme="majorHAnsi" w:hAnsiTheme="majorHAnsi" w:cs="Arial Narrow"/>
          <w:sz w:val="24"/>
          <w:szCs w:val="24"/>
        </w:rPr>
        <w:t>Minuta de Contrato (Anexo V);</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3.4. </w:t>
      </w:r>
      <w:r w:rsidRPr="00346510">
        <w:rPr>
          <w:rFonts w:asciiTheme="majorHAnsi" w:hAnsiTheme="majorHAnsi" w:cs="Arial Narrow"/>
          <w:sz w:val="24"/>
          <w:szCs w:val="24"/>
        </w:rPr>
        <w:t>O perfil de tráfego indicado no Anexo 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Termo de Referência</w:t>
      </w:r>
      <w:r w:rsidR="0079231F" w:rsidRPr="00346510">
        <w:rPr>
          <w:rFonts w:asciiTheme="majorHAnsi" w:hAnsiTheme="majorHAnsi" w:cs="Arial Narrow"/>
          <w:sz w:val="24"/>
          <w:szCs w:val="24"/>
        </w:rPr>
        <w:t xml:space="preserve"> corresponde</w:t>
      </w:r>
      <w:r w:rsidRPr="00346510">
        <w:rPr>
          <w:rFonts w:asciiTheme="majorHAnsi" w:hAnsiTheme="majorHAnsi" w:cs="Arial Narrow"/>
          <w:sz w:val="24"/>
          <w:szCs w:val="24"/>
        </w:rPr>
        <w:t xml:space="preserve"> a uma estimativa mensal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consumo, em minutos, para verificação da disponibilidade orçamentária e servirá somente como subsídio às licitantes nas formulações das propostas de preços e ao pregoeiro na análise e aferição da proposta mais vantajosa, não se constituindo em qualquer compromisso futuro para a Câmara Municipal.</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3.5. </w:t>
      </w:r>
      <w:r w:rsidRPr="00346510">
        <w:rPr>
          <w:rFonts w:asciiTheme="majorHAnsi" w:hAnsiTheme="majorHAnsi" w:cs="Arial Narrow"/>
          <w:sz w:val="24"/>
          <w:szCs w:val="24"/>
        </w:rPr>
        <w:t>O presente objeto poderá ser aumentado ou reduzido em até 25% (vinte e cinco por cento),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art. 65, §1º, da Lei nº 8.666/93, salvo exceção prevista no 2º do art. 65, consoante </w:t>
      </w:r>
      <w:r w:rsidR="0079231F" w:rsidRPr="00346510">
        <w:rPr>
          <w:rFonts w:asciiTheme="majorHAnsi" w:hAnsiTheme="majorHAnsi" w:cs="Arial Narrow"/>
          <w:sz w:val="24"/>
          <w:szCs w:val="24"/>
        </w:rPr>
        <w:t>à</w:t>
      </w:r>
      <w:r w:rsidRPr="00346510">
        <w:rPr>
          <w:rFonts w:asciiTheme="majorHAnsi" w:hAnsiTheme="majorHAnsi" w:cs="Arial Narrow"/>
          <w:sz w:val="24"/>
          <w:szCs w:val="24"/>
        </w:rPr>
        <w:t xml:space="preserve"> redação dada pela Lei nº 9.648 de 27/05/98.</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4"/>
        </w:numPr>
        <w:tabs>
          <w:tab w:val="clear" w:pos="720"/>
          <w:tab w:val="num" w:pos="180"/>
        </w:tabs>
        <w:overflowPunct w:val="0"/>
        <w:autoSpaceDE w:val="0"/>
        <w:autoSpaceDN w:val="0"/>
        <w:adjustRightInd w:val="0"/>
        <w:spacing w:after="0" w:line="240" w:lineRule="auto"/>
        <w:ind w:left="180" w:hanging="178"/>
        <w:jc w:val="both"/>
        <w:rPr>
          <w:rFonts w:asciiTheme="majorHAnsi" w:hAnsiTheme="majorHAnsi" w:cs="Arial Narrow"/>
          <w:b/>
          <w:bCs/>
          <w:i/>
          <w:iCs/>
          <w:sz w:val="24"/>
          <w:szCs w:val="24"/>
        </w:rPr>
      </w:pPr>
      <w:bookmarkStart w:id="0" w:name="_GoBack"/>
      <w:r w:rsidRPr="00346510">
        <w:rPr>
          <w:rFonts w:asciiTheme="majorHAnsi" w:hAnsiTheme="majorHAnsi" w:cs="Arial Narrow"/>
          <w:b/>
          <w:bCs/>
          <w:i/>
          <w:iCs/>
          <w:sz w:val="24"/>
          <w:szCs w:val="24"/>
        </w:rPr>
        <w:t xml:space="preserve">DOS PRAZOS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79231F" w:rsidRDefault="00B61A7E" w:rsidP="0079231F">
      <w:pPr>
        <w:widowControl w:val="0"/>
        <w:numPr>
          <w:ilvl w:val="1"/>
          <w:numId w:val="4"/>
        </w:numPr>
        <w:tabs>
          <w:tab w:val="clear" w:pos="1440"/>
          <w:tab w:val="num" w:pos="1240"/>
        </w:tabs>
        <w:overflowPunct w:val="0"/>
        <w:autoSpaceDE w:val="0"/>
        <w:autoSpaceDN w:val="0"/>
        <w:adjustRightInd w:val="0"/>
        <w:spacing w:after="0" w:line="240" w:lineRule="auto"/>
        <w:ind w:left="1240" w:hanging="33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 licitante vencedor será convocado por escrito, para, no prazo de </w:t>
      </w:r>
      <w:r w:rsidR="001A4E02">
        <w:rPr>
          <w:rFonts w:asciiTheme="majorHAnsi" w:hAnsiTheme="majorHAnsi" w:cs="Arial Narrow"/>
          <w:sz w:val="24"/>
          <w:szCs w:val="24"/>
        </w:rPr>
        <w:t>10</w:t>
      </w:r>
      <w:r w:rsidRPr="00346510">
        <w:rPr>
          <w:rFonts w:asciiTheme="majorHAnsi" w:hAnsiTheme="majorHAnsi" w:cs="Arial Narrow"/>
          <w:sz w:val="24"/>
          <w:szCs w:val="24"/>
        </w:rPr>
        <w:t xml:space="preserve"> </w:t>
      </w:r>
      <w:r w:rsidRPr="0079231F">
        <w:rPr>
          <w:rFonts w:asciiTheme="majorHAnsi" w:hAnsiTheme="majorHAnsi" w:cs="Arial Narrow"/>
          <w:sz w:val="24"/>
          <w:szCs w:val="24"/>
        </w:rPr>
        <w:t>(</w:t>
      </w:r>
      <w:r w:rsidR="001A4E02">
        <w:rPr>
          <w:rFonts w:asciiTheme="majorHAnsi" w:hAnsiTheme="majorHAnsi" w:cs="Arial Narrow"/>
          <w:sz w:val="24"/>
          <w:szCs w:val="24"/>
        </w:rPr>
        <w:t>dez</w:t>
      </w:r>
      <w:r w:rsidRPr="0079231F">
        <w:rPr>
          <w:rFonts w:asciiTheme="majorHAnsi" w:hAnsiTheme="majorHAnsi" w:cs="Arial Narrow"/>
          <w:sz w:val="24"/>
          <w:szCs w:val="24"/>
        </w:rPr>
        <w:t xml:space="preserve">) dias úteis, retirar, assinar e devolver o instrumento contratual, na forma da minuta apresentada em anexo, </w:t>
      </w:r>
      <w:r w:rsidR="0079231F" w:rsidRPr="0079231F">
        <w:rPr>
          <w:rFonts w:asciiTheme="majorHAnsi" w:hAnsiTheme="majorHAnsi" w:cs="Arial Narrow"/>
          <w:sz w:val="24"/>
          <w:szCs w:val="24"/>
        </w:rPr>
        <w:t>adaptado a</w:t>
      </w:r>
      <w:r w:rsidR="0079231F" w:rsidRPr="0079231F">
        <w:rPr>
          <w:rFonts w:asciiTheme="majorHAnsi" w:hAnsiTheme="majorHAnsi" w:cs="Times New Roman"/>
          <w:sz w:val="24"/>
          <w:szCs w:val="24"/>
        </w:rPr>
        <w:t xml:space="preserve"> </w:t>
      </w:r>
      <w:r w:rsidRPr="0079231F">
        <w:rPr>
          <w:rFonts w:asciiTheme="majorHAnsi" w:hAnsiTheme="majorHAnsi" w:cs="Arial Narrow"/>
          <w:sz w:val="24"/>
          <w:szCs w:val="24"/>
        </w:rPr>
        <w:t xml:space="preserve">proposta vencedora. </w:t>
      </w:r>
    </w:p>
    <w:bookmarkEnd w:id="0"/>
    <w:p w:rsidR="00E63271" w:rsidRPr="0079231F" w:rsidRDefault="00E63271" w:rsidP="0079231F">
      <w:pPr>
        <w:widowControl w:val="0"/>
        <w:autoSpaceDE w:val="0"/>
        <w:autoSpaceDN w:val="0"/>
        <w:adjustRightInd w:val="0"/>
        <w:spacing w:after="0" w:line="116" w:lineRule="exact"/>
        <w:jc w:val="both"/>
        <w:rPr>
          <w:rFonts w:asciiTheme="majorHAnsi" w:hAnsiTheme="majorHAnsi" w:cs="Arial Narrow"/>
          <w:sz w:val="24"/>
          <w:szCs w:val="24"/>
        </w:rPr>
      </w:pPr>
    </w:p>
    <w:p w:rsidR="00E63271" w:rsidRPr="00346510"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do Contrato será de </w:t>
      </w:r>
      <w:r w:rsidR="00A75D6B">
        <w:rPr>
          <w:rFonts w:asciiTheme="majorHAnsi" w:hAnsiTheme="majorHAnsi" w:cs="Arial Narrow"/>
          <w:b/>
          <w:bCs/>
          <w:sz w:val="24"/>
          <w:szCs w:val="24"/>
        </w:rPr>
        <w:t xml:space="preserve">21 </w:t>
      </w:r>
      <w:r w:rsidRPr="00346510">
        <w:rPr>
          <w:rFonts w:asciiTheme="majorHAnsi" w:hAnsiTheme="majorHAnsi" w:cs="Arial Narrow"/>
          <w:b/>
          <w:bCs/>
          <w:sz w:val="24"/>
          <w:szCs w:val="24"/>
        </w:rPr>
        <w:t>(</w:t>
      </w:r>
      <w:r w:rsidR="00A75D6B">
        <w:rPr>
          <w:rFonts w:asciiTheme="majorHAnsi" w:hAnsiTheme="majorHAnsi" w:cs="Arial Narrow"/>
          <w:b/>
          <w:bCs/>
          <w:sz w:val="24"/>
          <w:szCs w:val="24"/>
        </w:rPr>
        <w:t>vinte e um</w:t>
      </w:r>
      <w:r w:rsidRPr="00346510">
        <w:rPr>
          <w:rFonts w:asciiTheme="majorHAnsi" w:hAnsiTheme="majorHAnsi" w:cs="Arial Narrow"/>
          <w:b/>
          <w:bCs/>
          <w:sz w:val="24"/>
          <w:szCs w:val="24"/>
        </w:rPr>
        <w:t>) meses</w:t>
      </w:r>
      <w:r w:rsidRPr="00346510">
        <w:rPr>
          <w:rFonts w:asciiTheme="majorHAnsi" w:hAnsiTheme="majorHAnsi" w:cs="Arial Narrow"/>
          <w:sz w:val="24"/>
          <w:szCs w:val="24"/>
        </w:rPr>
        <w:t xml:space="preserve">. </w:t>
      </w:r>
    </w:p>
    <w:p w:rsidR="00E63271" w:rsidRPr="00346510" w:rsidRDefault="00E63271" w:rsidP="0079231F">
      <w:pPr>
        <w:widowControl w:val="0"/>
        <w:autoSpaceDE w:val="0"/>
        <w:autoSpaceDN w:val="0"/>
        <w:adjustRightInd w:val="0"/>
        <w:spacing w:after="0" w:line="113" w:lineRule="exact"/>
        <w:jc w:val="both"/>
        <w:rPr>
          <w:rFonts w:asciiTheme="majorHAnsi" w:hAnsiTheme="majorHAnsi" w:cs="Arial Narrow"/>
          <w:b/>
          <w:bCs/>
          <w:sz w:val="24"/>
          <w:szCs w:val="24"/>
        </w:rPr>
      </w:pPr>
    </w:p>
    <w:p w:rsidR="00E63271" w:rsidRPr="0079231F" w:rsidRDefault="00B61A7E" w:rsidP="0079231F">
      <w:pPr>
        <w:widowControl w:val="0"/>
        <w:numPr>
          <w:ilvl w:val="1"/>
          <w:numId w:val="5"/>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O prazo de vigência engloba o prazo para</w:t>
      </w:r>
      <w:r w:rsidR="0079231F">
        <w:rPr>
          <w:rFonts w:asciiTheme="majorHAnsi" w:hAnsiTheme="majorHAnsi" w:cs="Arial Narrow"/>
          <w:sz w:val="24"/>
          <w:szCs w:val="24"/>
        </w:rPr>
        <w:t xml:space="preserve"> disponibilizar os serviços (de </w:t>
      </w:r>
      <w:r w:rsidRPr="00346510">
        <w:rPr>
          <w:rFonts w:asciiTheme="majorHAnsi" w:hAnsiTheme="majorHAnsi" w:cs="Arial Narrow"/>
          <w:sz w:val="24"/>
          <w:szCs w:val="24"/>
        </w:rPr>
        <w:t xml:space="preserve">modo que seja possível o início de </w:t>
      </w:r>
      <w:r w:rsidRPr="0079231F">
        <w:rPr>
          <w:rFonts w:asciiTheme="majorHAnsi" w:hAnsiTheme="majorHAnsi" w:cs="Arial Narrow"/>
          <w:sz w:val="24"/>
          <w:szCs w:val="24"/>
        </w:rPr>
        <w:t>efetiva utilização pelo Legislativo), o prazo de execução e o prazo para recebimento final e pagamento do último evento contratual.</w:t>
      </w:r>
    </w:p>
    <w:p w:rsidR="00E63271" w:rsidRPr="00346510" w:rsidRDefault="00E63271" w:rsidP="0079231F">
      <w:pPr>
        <w:widowControl w:val="0"/>
        <w:autoSpaceDE w:val="0"/>
        <w:autoSpaceDN w:val="0"/>
        <w:adjustRightInd w:val="0"/>
        <w:spacing w:after="0" w:line="42" w:lineRule="exact"/>
        <w:jc w:val="both"/>
        <w:rPr>
          <w:rFonts w:asciiTheme="majorHAnsi" w:hAnsiTheme="majorHAnsi" w:cs="Times New Roman"/>
          <w:sz w:val="24"/>
          <w:szCs w:val="24"/>
        </w:rPr>
      </w:pPr>
    </w:p>
    <w:p w:rsidR="00E63271" w:rsidRPr="00346510"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prazo de vigência iniciar-se-á na data de assinatura do contrato. </w:t>
      </w:r>
    </w:p>
    <w:p w:rsidR="00E63271" w:rsidRPr="00346510" w:rsidRDefault="00E63271" w:rsidP="0079231F">
      <w:pPr>
        <w:widowControl w:val="0"/>
        <w:autoSpaceDE w:val="0"/>
        <w:autoSpaceDN w:val="0"/>
        <w:adjustRightInd w:val="0"/>
        <w:spacing w:after="0" w:line="116" w:lineRule="exact"/>
        <w:jc w:val="both"/>
        <w:rPr>
          <w:rFonts w:asciiTheme="majorHAnsi" w:hAnsiTheme="majorHAnsi" w:cs="Arial Narrow"/>
          <w:b/>
          <w:bCs/>
          <w:sz w:val="24"/>
          <w:szCs w:val="24"/>
        </w:rPr>
      </w:pPr>
    </w:p>
    <w:p w:rsidR="00E63271" w:rsidRPr="0079231F" w:rsidRDefault="00B61A7E" w:rsidP="0079231F">
      <w:pPr>
        <w:widowControl w:val="0"/>
        <w:numPr>
          <w:ilvl w:val="0"/>
          <w:numId w:val="6"/>
        </w:numPr>
        <w:tabs>
          <w:tab w:val="clear" w:pos="72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O licitante vencedor, após a assinatura do contrato, terá o prazo de até </w:t>
      </w:r>
      <w:r w:rsidR="00A33C7D">
        <w:rPr>
          <w:rFonts w:asciiTheme="majorHAnsi" w:hAnsiTheme="majorHAnsi" w:cs="Arial Narrow"/>
          <w:sz w:val="24"/>
          <w:szCs w:val="24"/>
        </w:rPr>
        <w:t xml:space="preserve">15 </w:t>
      </w:r>
      <w:r w:rsidRPr="00346510">
        <w:rPr>
          <w:rFonts w:asciiTheme="majorHAnsi" w:hAnsiTheme="majorHAnsi" w:cs="Arial Narrow"/>
          <w:sz w:val="24"/>
          <w:szCs w:val="24"/>
        </w:rPr>
        <w:t xml:space="preserve">(quinze) dias, no máximo, para </w:t>
      </w:r>
      <w:r w:rsidRPr="0079231F">
        <w:rPr>
          <w:rFonts w:asciiTheme="majorHAnsi" w:hAnsiTheme="majorHAnsi" w:cs="Arial Narrow"/>
          <w:sz w:val="24"/>
          <w:szCs w:val="24"/>
        </w:rPr>
        <w:t>disponibilizar os serviços para efetiva utilização por parte da Câmara Municipal.</w:t>
      </w:r>
    </w:p>
    <w:p w:rsidR="00E63271" w:rsidRPr="00346510" w:rsidRDefault="00E63271" w:rsidP="0079231F">
      <w:pPr>
        <w:widowControl w:val="0"/>
        <w:autoSpaceDE w:val="0"/>
        <w:autoSpaceDN w:val="0"/>
        <w:adjustRightInd w:val="0"/>
        <w:spacing w:after="0" w:line="160" w:lineRule="exact"/>
        <w:jc w:val="both"/>
        <w:rPr>
          <w:rFonts w:asciiTheme="majorHAnsi" w:hAnsiTheme="majorHAnsi" w:cs="Times New Roman"/>
          <w:sz w:val="24"/>
          <w:szCs w:val="24"/>
        </w:rPr>
      </w:pPr>
    </w:p>
    <w:p w:rsidR="00E63271" w:rsidRPr="00346510" w:rsidRDefault="00B61A7E" w:rsidP="0079231F">
      <w:pPr>
        <w:widowControl w:val="0"/>
        <w:overflowPunct w:val="0"/>
        <w:autoSpaceDE w:val="0"/>
        <w:autoSpaceDN w:val="0"/>
        <w:adjustRightInd w:val="0"/>
        <w:spacing w:after="0" w:line="313" w:lineRule="auto"/>
        <w:ind w:left="1276" w:right="20" w:hanging="376"/>
        <w:jc w:val="both"/>
        <w:rPr>
          <w:rFonts w:asciiTheme="majorHAnsi" w:hAnsiTheme="majorHAnsi" w:cs="Times New Roman"/>
          <w:sz w:val="24"/>
          <w:szCs w:val="24"/>
        </w:rPr>
      </w:pPr>
      <w:r w:rsidRPr="00346510">
        <w:rPr>
          <w:rFonts w:asciiTheme="majorHAnsi" w:hAnsiTheme="majorHAnsi" w:cs="Arial Narrow"/>
          <w:b/>
          <w:bCs/>
          <w:sz w:val="24"/>
          <w:szCs w:val="24"/>
        </w:rPr>
        <w:t xml:space="preserve">4.6. </w:t>
      </w:r>
      <w:r w:rsidRPr="00346510">
        <w:rPr>
          <w:rFonts w:asciiTheme="majorHAnsi" w:hAnsiTheme="majorHAnsi" w:cs="Arial Narrow"/>
          <w:sz w:val="24"/>
          <w:szCs w:val="24"/>
        </w:rPr>
        <w:t>O prazo para execução do objeto (a c</w:t>
      </w:r>
      <w:r w:rsidR="0079231F">
        <w:rPr>
          <w:rFonts w:asciiTheme="majorHAnsi" w:hAnsiTheme="majorHAnsi" w:cs="Arial Narrow"/>
          <w:sz w:val="24"/>
          <w:szCs w:val="24"/>
        </w:rPr>
        <w:t xml:space="preserve">ontar do primeiro dia em que os </w:t>
      </w:r>
      <w:r w:rsidRPr="00346510">
        <w:rPr>
          <w:rFonts w:asciiTheme="majorHAnsi" w:hAnsiTheme="majorHAnsi" w:cs="Arial Narrow"/>
          <w:sz w:val="24"/>
          <w:szCs w:val="24"/>
        </w:rPr>
        <w:t>serviços se encontrarem disponíveis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para utilização por parte da Câmara Municipal) será de </w:t>
      </w:r>
      <w:r w:rsidR="00A75D6B">
        <w:rPr>
          <w:rFonts w:asciiTheme="majorHAnsi" w:hAnsiTheme="majorHAnsi" w:cs="Arial Narrow"/>
          <w:sz w:val="24"/>
          <w:szCs w:val="24"/>
        </w:rPr>
        <w:t>21</w:t>
      </w:r>
      <w:r w:rsidRPr="00346510">
        <w:rPr>
          <w:rFonts w:asciiTheme="majorHAnsi" w:hAnsiTheme="majorHAnsi" w:cs="Arial Narrow"/>
          <w:sz w:val="24"/>
          <w:szCs w:val="24"/>
        </w:rPr>
        <w:t xml:space="preserve"> (</w:t>
      </w:r>
      <w:r w:rsidR="00A75D6B">
        <w:rPr>
          <w:rFonts w:asciiTheme="majorHAnsi" w:hAnsiTheme="majorHAnsi" w:cs="Arial Narrow"/>
          <w:sz w:val="24"/>
          <w:szCs w:val="24"/>
        </w:rPr>
        <w:t>vinte e um</w:t>
      </w:r>
      <w:r w:rsidRPr="00346510">
        <w:rPr>
          <w:rFonts w:asciiTheme="majorHAnsi" w:hAnsiTheme="majorHAnsi" w:cs="Arial Narrow"/>
          <w:sz w:val="24"/>
          <w:szCs w:val="24"/>
        </w:rPr>
        <w:t>) meses.</w:t>
      </w:r>
    </w:p>
    <w:p w:rsidR="00E63271" w:rsidRPr="00346510" w:rsidRDefault="00E63271">
      <w:pPr>
        <w:widowControl w:val="0"/>
        <w:autoSpaceDE w:val="0"/>
        <w:autoSpaceDN w:val="0"/>
        <w:adjustRightInd w:val="0"/>
        <w:spacing w:after="0" w:line="45" w:lineRule="exact"/>
        <w:rPr>
          <w:rFonts w:asciiTheme="majorHAnsi" w:hAnsiTheme="majorHAnsi" w:cs="Times New Roman"/>
          <w:sz w:val="24"/>
          <w:szCs w:val="24"/>
        </w:rPr>
      </w:pPr>
    </w:p>
    <w:p w:rsidR="00E63271" w:rsidRPr="00346510" w:rsidRDefault="00B61A7E">
      <w:pPr>
        <w:widowControl w:val="0"/>
        <w:numPr>
          <w:ilvl w:val="1"/>
          <w:numId w:val="7"/>
        </w:numPr>
        <w:tabs>
          <w:tab w:val="clear" w:pos="1440"/>
          <w:tab w:val="num" w:pos="1220"/>
        </w:tabs>
        <w:overflowPunct w:val="0"/>
        <w:autoSpaceDE w:val="0"/>
        <w:autoSpaceDN w:val="0"/>
        <w:adjustRightInd w:val="0"/>
        <w:spacing w:after="0" w:line="240" w:lineRule="auto"/>
        <w:ind w:left="1220" w:hanging="318"/>
        <w:jc w:val="both"/>
        <w:rPr>
          <w:rFonts w:asciiTheme="majorHAnsi" w:hAnsiTheme="majorHAnsi" w:cs="Arial Narrow"/>
          <w:b/>
          <w:bCs/>
          <w:sz w:val="24"/>
          <w:szCs w:val="24"/>
        </w:rPr>
      </w:pPr>
      <w:r w:rsidRPr="00346510">
        <w:rPr>
          <w:rFonts w:asciiTheme="majorHAnsi" w:hAnsiTheme="majorHAnsi" w:cs="Arial Narrow"/>
          <w:sz w:val="24"/>
          <w:szCs w:val="24"/>
        </w:rPr>
        <w:t xml:space="preserve">Ao final, haverá o prazo de 30 (trinta) dias para recebimento final e pagamento do último evento contratual.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379" w:lineRule="exact"/>
        <w:rPr>
          <w:rFonts w:asciiTheme="majorHAnsi" w:hAnsiTheme="majorHAnsi" w:cs="Arial Narrow"/>
          <w:b/>
          <w:bCs/>
          <w:sz w:val="24"/>
          <w:szCs w:val="24"/>
        </w:rPr>
      </w:pPr>
    </w:p>
    <w:p w:rsidR="00E63271" w:rsidRPr="00346510" w:rsidRDefault="00B61A7E" w:rsidP="00344615">
      <w:pPr>
        <w:widowControl w:val="0"/>
        <w:numPr>
          <w:ilvl w:val="0"/>
          <w:numId w:val="8"/>
        </w:numPr>
        <w:tabs>
          <w:tab w:val="clear" w:pos="720"/>
          <w:tab w:val="num" w:pos="180"/>
          <w:tab w:val="left" w:pos="284"/>
        </w:tabs>
        <w:overflowPunct w:val="0"/>
        <w:autoSpaceDE w:val="0"/>
        <w:autoSpaceDN w:val="0"/>
        <w:adjustRightInd w:val="0"/>
        <w:spacing w:after="0" w:line="239" w:lineRule="auto"/>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PRORROGAÇÃO DO PRAZO DE VIGÊNCIA DO CONTRATO </w:t>
      </w:r>
    </w:p>
    <w:p w:rsidR="00E63271" w:rsidRPr="00346510" w:rsidRDefault="00E63271">
      <w:pPr>
        <w:widowControl w:val="0"/>
        <w:autoSpaceDE w:val="0"/>
        <w:autoSpaceDN w:val="0"/>
        <w:adjustRightInd w:val="0"/>
        <w:spacing w:after="0" w:line="237" w:lineRule="exact"/>
        <w:rPr>
          <w:rFonts w:asciiTheme="majorHAnsi" w:hAnsiTheme="majorHAnsi" w:cs="Arial Narrow"/>
          <w:b/>
          <w:bCs/>
          <w:i/>
          <w:iCs/>
          <w:sz w:val="24"/>
          <w:szCs w:val="24"/>
        </w:rPr>
      </w:pPr>
    </w:p>
    <w:p w:rsidR="00E63271" w:rsidRPr="00344615" w:rsidRDefault="00B61A7E" w:rsidP="00A33C7D">
      <w:pPr>
        <w:widowControl w:val="0"/>
        <w:numPr>
          <w:ilvl w:val="1"/>
          <w:numId w:val="8"/>
        </w:numPr>
        <w:tabs>
          <w:tab w:val="clear" w:pos="1440"/>
          <w:tab w:val="num" w:pos="142"/>
        </w:tabs>
        <w:overflowPunct w:val="0"/>
        <w:autoSpaceDE w:val="0"/>
        <w:autoSpaceDN w:val="0"/>
        <w:adjustRightInd w:val="0"/>
        <w:spacing w:after="0" w:line="239" w:lineRule="auto"/>
        <w:ind w:left="0" w:firstLine="851"/>
        <w:jc w:val="both"/>
        <w:rPr>
          <w:rFonts w:asciiTheme="majorHAnsi" w:hAnsiTheme="majorHAnsi" w:cs="Arial Narrow"/>
          <w:b/>
          <w:bCs/>
          <w:sz w:val="24"/>
          <w:szCs w:val="24"/>
        </w:rPr>
      </w:pPr>
      <w:r w:rsidRPr="00346510">
        <w:rPr>
          <w:rFonts w:asciiTheme="majorHAnsi" w:hAnsiTheme="majorHAnsi" w:cs="Arial Narrow"/>
          <w:sz w:val="24"/>
          <w:szCs w:val="24"/>
        </w:rPr>
        <w:t xml:space="preserve">A vigência do contrato poderá ter a sua duração prorrogada por iguais e sucessivos períodos com vistas à </w:t>
      </w:r>
      <w:r w:rsidRPr="00344615">
        <w:rPr>
          <w:rFonts w:asciiTheme="majorHAnsi" w:hAnsiTheme="majorHAnsi" w:cs="Arial Narrow"/>
          <w:sz w:val="24"/>
          <w:szCs w:val="24"/>
        </w:rPr>
        <w:t>obtenção de preços e condições mais vantajosas para a administração, limitada a sessenta meses, mantidas as especificações e condições constantes deste Edital e seus Anexos.</w:t>
      </w:r>
    </w:p>
    <w:p w:rsidR="00E63271" w:rsidRPr="00346510" w:rsidRDefault="00E63271" w:rsidP="00344615">
      <w:pPr>
        <w:widowControl w:val="0"/>
        <w:autoSpaceDE w:val="0"/>
        <w:autoSpaceDN w:val="0"/>
        <w:adjustRightInd w:val="0"/>
        <w:spacing w:after="0" w:line="86" w:lineRule="exact"/>
        <w:jc w:val="both"/>
        <w:rPr>
          <w:rFonts w:asciiTheme="majorHAnsi" w:hAnsiTheme="majorHAnsi" w:cs="Times New Roman"/>
          <w:sz w:val="24"/>
          <w:szCs w:val="24"/>
        </w:rPr>
      </w:pPr>
    </w:p>
    <w:p w:rsidR="00E63271" w:rsidRPr="00346510" w:rsidRDefault="00B61A7E" w:rsidP="00344615">
      <w:pPr>
        <w:widowControl w:val="0"/>
        <w:overflowPunct w:val="0"/>
        <w:autoSpaceDE w:val="0"/>
        <w:autoSpaceDN w:val="0"/>
        <w:adjustRightInd w:val="0"/>
        <w:spacing w:after="0" w:line="313"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5.2. </w:t>
      </w:r>
      <w:r w:rsidRPr="00346510">
        <w:rPr>
          <w:rFonts w:asciiTheme="majorHAnsi" w:hAnsiTheme="majorHAnsi" w:cs="Arial Narrow"/>
          <w:sz w:val="24"/>
          <w:szCs w:val="24"/>
        </w:rPr>
        <w:t>Toda prorrogação de prazo deverá ser justificada por es</w:t>
      </w:r>
      <w:r w:rsidR="00344615">
        <w:rPr>
          <w:rFonts w:asciiTheme="majorHAnsi" w:hAnsiTheme="majorHAnsi" w:cs="Arial Narrow"/>
          <w:sz w:val="24"/>
          <w:szCs w:val="24"/>
        </w:rPr>
        <w:t xml:space="preserve">crito e previamente </w:t>
      </w:r>
      <w:r w:rsidRPr="00346510">
        <w:rPr>
          <w:rFonts w:asciiTheme="majorHAnsi" w:hAnsiTheme="majorHAnsi" w:cs="Arial Narrow"/>
          <w:sz w:val="24"/>
          <w:szCs w:val="24"/>
        </w:rPr>
        <w:t>autorizada pela autoridade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competente para celebrar o contrato.</w:t>
      </w:r>
    </w:p>
    <w:p w:rsidR="00E63271" w:rsidRPr="00346510" w:rsidRDefault="00E63271">
      <w:pPr>
        <w:widowControl w:val="0"/>
        <w:autoSpaceDE w:val="0"/>
        <w:autoSpaceDN w:val="0"/>
        <w:adjustRightInd w:val="0"/>
        <w:spacing w:after="0" w:line="37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6. DA PRORROGAÇÃO DO PRAZO DE VIGÊNCIA DA PROPOSTA</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6.1. </w:t>
      </w:r>
      <w:r w:rsidRPr="00346510">
        <w:rPr>
          <w:rFonts w:asciiTheme="majorHAnsi" w:hAnsiTheme="majorHAnsi" w:cs="Arial Narrow"/>
          <w:sz w:val="24"/>
          <w:szCs w:val="24"/>
        </w:rPr>
        <w:t>Se a adjudicação não puder ocorrer dentro do período de validade da proposta, ou seja, 60 (sessenta)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 caso persista o interesse da Câmara Municipal e do </w:t>
      </w:r>
      <w:r w:rsidRPr="00346510">
        <w:rPr>
          <w:rFonts w:asciiTheme="majorHAnsi" w:hAnsiTheme="majorHAnsi" w:cs="Arial Narrow"/>
          <w:sz w:val="24"/>
          <w:szCs w:val="24"/>
        </w:rPr>
        <w:lastRenderedPageBreak/>
        <w:t>licitante vencedor, poderá ser prorrogado o prazo de validade da proposta vencedora por igual prazo.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1"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7. DA PRORROGAÇÃO DOS PRAZOS DE EXECUÇÃO, DE CONCLUSÃO</w:t>
      </w:r>
      <w:r w:rsidR="007077B7">
        <w:rPr>
          <w:rFonts w:asciiTheme="majorHAnsi" w:hAnsiTheme="majorHAnsi" w:cs="Arial Narrow"/>
          <w:b/>
          <w:bCs/>
          <w:i/>
          <w:iCs/>
          <w:sz w:val="24"/>
          <w:szCs w:val="24"/>
        </w:rPr>
        <w:t>,</w:t>
      </w:r>
      <w:r w:rsidRPr="00346510">
        <w:rPr>
          <w:rFonts w:asciiTheme="majorHAnsi" w:hAnsiTheme="majorHAnsi" w:cs="Arial Narrow"/>
          <w:b/>
          <w:bCs/>
          <w:i/>
          <w:iCs/>
          <w:sz w:val="24"/>
          <w:szCs w:val="24"/>
        </w:rPr>
        <w:t xml:space="preserve"> DE </w:t>
      </w:r>
      <w:r w:rsidR="007077B7">
        <w:rPr>
          <w:rFonts w:asciiTheme="majorHAnsi" w:hAnsiTheme="majorHAnsi" w:cs="Arial Narrow"/>
          <w:b/>
          <w:bCs/>
          <w:i/>
          <w:iCs/>
          <w:sz w:val="24"/>
          <w:szCs w:val="24"/>
        </w:rPr>
        <w:t>ENTREGA e FISCALIZAÇÃO.</w:t>
      </w:r>
    </w:p>
    <w:p w:rsidR="00E63271" w:rsidRPr="00346510" w:rsidRDefault="00E63271">
      <w:pPr>
        <w:widowControl w:val="0"/>
        <w:autoSpaceDE w:val="0"/>
        <w:autoSpaceDN w:val="0"/>
        <w:adjustRightInd w:val="0"/>
        <w:spacing w:after="0" w:line="28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7.1. </w:t>
      </w:r>
      <w:r w:rsidRPr="00346510">
        <w:rPr>
          <w:rFonts w:asciiTheme="majorHAnsi" w:hAnsiTheme="majorHAnsi" w:cs="Arial Narrow"/>
          <w:sz w:val="24"/>
          <w:szCs w:val="24"/>
        </w:rPr>
        <w:t xml:space="preserve">Os prazos de início de etapas de execução, de conclusão e de entrega admitem prorrogação, </w:t>
      </w:r>
      <w:proofErr w:type="gramStart"/>
      <w:r w:rsidRPr="00346510">
        <w:rPr>
          <w:rFonts w:asciiTheme="majorHAnsi" w:hAnsiTheme="majorHAnsi" w:cs="Arial Narrow"/>
          <w:sz w:val="24"/>
          <w:szCs w:val="24"/>
        </w:rPr>
        <w:t>mantidas</w:t>
      </w:r>
      <w:proofErr w:type="gramEnd"/>
      <w:r w:rsidRPr="00346510">
        <w:rPr>
          <w:rFonts w:asciiTheme="majorHAnsi" w:hAnsiTheme="majorHAnsi" w:cs="Arial Narrow"/>
          <w:sz w:val="24"/>
          <w:szCs w:val="24"/>
        </w:rPr>
        <w:t xml:space="preserve">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demais cláusulas do contrato e assegurada a manutenção de seu equilíbrio econômico-financeiro, desde que ocorra algum dos seguintes motivos, devidamente autuados em processo:</w:t>
      </w:r>
    </w:p>
    <w:p w:rsidR="00E63271" w:rsidRPr="00346510" w:rsidRDefault="00E63271">
      <w:pPr>
        <w:widowControl w:val="0"/>
        <w:autoSpaceDE w:val="0"/>
        <w:autoSpaceDN w:val="0"/>
        <w:adjustRightInd w:val="0"/>
        <w:spacing w:after="0" w:line="21" w:lineRule="exact"/>
        <w:rPr>
          <w:rFonts w:asciiTheme="majorHAnsi" w:hAnsiTheme="majorHAnsi" w:cs="Times New Roman"/>
          <w:sz w:val="24"/>
          <w:szCs w:val="24"/>
        </w:rPr>
      </w:pPr>
    </w:p>
    <w:p w:rsidR="00E63271" w:rsidRPr="00346510" w:rsidRDefault="00344615" w:rsidP="007077B7">
      <w:pPr>
        <w:widowControl w:val="0"/>
        <w:numPr>
          <w:ilvl w:val="0"/>
          <w:numId w:val="9"/>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Alteração</w:t>
      </w:r>
      <w:r w:rsidR="00B61A7E" w:rsidRPr="00346510">
        <w:rPr>
          <w:rFonts w:asciiTheme="majorHAnsi" w:hAnsiTheme="majorHAnsi" w:cs="Arial Narrow"/>
          <w:sz w:val="24"/>
          <w:szCs w:val="24"/>
        </w:rPr>
        <w:t xml:space="preserve"> do projeto ou especificações, pela Administração. </w:t>
      </w:r>
    </w:p>
    <w:p w:rsidR="00E63271" w:rsidRPr="00346510" w:rsidRDefault="00E63271" w:rsidP="007077B7">
      <w:pPr>
        <w:widowControl w:val="0"/>
        <w:autoSpaceDE w:val="0"/>
        <w:autoSpaceDN w:val="0"/>
        <w:adjustRightInd w:val="0"/>
        <w:spacing w:after="0"/>
        <w:rPr>
          <w:rFonts w:asciiTheme="majorHAnsi" w:hAnsiTheme="majorHAnsi" w:cs="Arial Narrow"/>
          <w:b/>
          <w:bCs/>
          <w:sz w:val="24"/>
          <w:szCs w:val="24"/>
        </w:rPr>
      </w:pPr>
    </w:p>
    <w:p w:rsidR="00E63271" w:rsidRPr="007077B7" w:rsidRDefault="00344615" w:rsidP="007077B7">
      <w:pPr>
        <w:widowControl w:val="0"/>
        <w:numPr>
          <w:ilvl w:val="0"/>
          <w:numId w:val="9"/>
        </w:numPr>
        <w:tabs>
          <w:tab w:val="clear" w:pos="720"/>
          <w:tab w:val="left" w:pos="1560"/>
        </w:tabs>
        <w:overflowPunct w:val="0"/>
        <w:autoSpaceDE w:val="0"/>
        <w:autoSpaceDN w:val="0"/>
        <w:adjustRightInd w:val="0"/>
        <w:spacing w:after="0"/>
        <w:ind w:left="0" w:firstLine="851"/>
        <w:jc w:val="both"/>
        <w:rPr>
          <w:rFonts w:asciiTheme="majorHAnsi" w:hAnsiTheme="majorHAnsi" w:cs="Arial Narrow"/>
          <w:b/>
          <w:bCs/>
          <w:sz w:val="24"/>
          <w:szCs w:val="24"/>
        </w:rPr>
      </w:pPr>
      <w:r w:rsidRPr="00346510">
        <w:rPr>
          <w:rFonts w:asciiTheme="majorHAnsi" w:hAnsiTheme="majorHAnsi" w:cs="Arial Narrow"/>
          <w:sz w:val="24"/>
          <w:szCs w:val="24"/>
        </w:rPr>
        <w:t>Superveniência</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fato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excepcional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ou</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imprevisível,</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estranho</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à</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vontade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das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partes,</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que</w:t>
      </w:r>
      <w:r w:rsidR="007077B7" w:rsidRPr="00346510">
        <w:rPr>
          <w:rFonts w:asciiTheme="majorHAnsi" w:hAnsiTheme="majorHAnsi" w:cs="Arial Narrow"/>
          <w:sz w:val="24"/>
          <w:szCs w:val="24"/>
        </w:rPr>
        <w:t xml:space="preserve"> </w:t>
      </w:r>
      <w:r w:rsidR="00B61A7E" w:rsidRPr="00346510">
        <w:rPr>
          <w:rFonts w:asciiTheme="majorHAnsi" w:hAnsiTheme="majorHAnsi" w:cs="Arial Narrow"/>
          <w:sz w:val="24"/>
          <w:szCs w:val="24"/>
        </w:rPr>
        <w:t xml:space="preserve">altere </w:t>
      </w:r>
      <w:r w:rsidR="00B61A7E" w:rsidRPr="007077B7">
        <w:rPr>
          <w:rFonts w:asciiTheme="majorHAnsi" w:hAnsiTheme="majorHAnsi" w:cs="Arial Narrow"/>
          <w:sz w:val="24"/>
          <w:szCs w:val="24"/>
        </w:rPr>
        <w:t>fundamentalmente as condições de execução do contrato.</w:t>
      </w:r>
    </w:p>
    <w:p w:rsidR="00E63271" w:rsidRPr="00346510" w:rsidRDefault="00E63271" w:rsidP="007077B7">
      <w:pPr>
        <w:widowControl w:val="0"/>
        <w:autoSpaceDE w:val="0"/>
        <w:autoSpaceDN w:val="0"/>
        <w:adjustRightInd w:val="0"/>
        <w:spacing w:after="0"/>
        <w:rPr>
          <w:rFonts w:asciiTheme="majorHAnsi" w:hAnsiTheme="majorHAnsi" w:cs="Times New Roman"/>
          <w:sz w:val="24"/>
          <w:szCs w:val="24"/>
        </w:rPr>
      </w:pPr>
    </w:p>
    <w:p w:rsidR="00E63271" w:rsidRPr="00346510" w:rsidRDefault="00B61A7E" w:rsidP="007077B7">
      <w:pPr>
        <w:widowControl w:val="0"/>
        <w:tabs>
          <w:tab w:val="left" w:pos="1560"/>
        </w:tabs>
        <w:overflowPunct w:val="0"/>
        <w:autoSpaceDE w:val="0"/>
        <w:autoSpaceDN w:val="0"/>
        <w:adjustRightInd w:val="0"/>
        <w:spacing w:after="0"/>
        <w:ind w:right="20" w:firstLine="900"/>
        <w:rPr>
          <w:rFonts w:asciiTheme="majorHAnsi" w:hAnsiTheme="majorHAnsi" w:cs="Times New Roman"/>
          <w:sz w:val="24"/>
          <w:szCs w:val="24"/>
        </w:rPr>
      </w:pPr>
      <w:r w:rsidRPr="00346510">
        <w:rPr>
          <w:rFonts w:asciiTheme="majorHAnsi" w:hAnsiTheme="majorHAnsi" w:cs="Arial Narrow"/>
          <w:b/>
          <w:bCs/>
          <w:sz w:val="24"/>
          <w:szCs w:val="24"/>
        </w:rPr>
        <w:t xml:space="preserve">7.1.3.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Interrupção</w:t>
      </w:r>
      <w:r w:rsidRPr="00346510">
        <w:rPr>
          <w:rFonts w:asciiTheme="majorHAnsi" w:hAnsiTheme="majorHAnsi" w:cs="Arial Narrow"/>
          <w:sz w:val="24"/>
          <w:szCs w:val="24"/>
        </w:rPr>
        <w:t xml:space="preserve"> da execução do contrato ou diminuição do ritmo de trabalho por ordem e no interesse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Administração.</w:t>
      </w:r>
    </w:p>
    <w:p w:rsidR="00E63271" w:rsidRPr="00346510" w:rsidRDefault="00E63271" w:rsidP="007077B7">
      <w:pPr>
        <w:widowControl w:val="0"/>
        <w:autoSpaceDE w:val="0"/>
        <w:autoSpaceDN w:val="0"/>
        <w:adjustRightInd w:val="0"/>
        <w:spacing w:after="0"/>
        <w:rPr>
          <w:rFonts w:asciiTheme="majorHAnsi" w:hAnsiTheme="majorHAnsi" w:cs="Times New Roman"/>
          <w:sz w:val="24"/>
          <w:szCs w:val="24"/>
        </w:rPr>
      </w:pPr>
    </w:p>
    <w:p w:rsidR="00E63271" w:rsidRPr="007077B7" w:rsidRDefault="00344615" w:rsidP="007077B7">
      <w:pPr>
        <w:widowControl w:val="0"/>
        <w:numPr>
          <w:ilvl w:val="0"/>
          <w:numId w:val="10"/>
        </w:numPr>
        <w:tabs>
          <w:tab w:val="clear" w:pos="720"/>
          <w:tab w:val="num" w:pos="1360"/>
          <w:tab w:val="left" w:pos="1560"/>
        </w:tabs>
        <w:overflowPunct w:val="0"/>
        <w:autoSpaceDE w:val="0"/>
        <w:autoSpaceDN w:val="0"/>
        <w:adjustRightInd w:val="0"/>
        <w:spacing w:after="0"/>
        <w:ind w:left="1360" w:hanging="458"/>
        <w:jc w:val="both"/>
        <w:rPr>
          <w:rFonts w:asciiTheme="majorHAnsi" w:hAnsiTheme="majorHAnsi" w:cs="Arial Narrow"/>
          <w:b/>
          <w:bCs/>
          <w:sz w:val="24"/>
          <w:szCs w:val="24"/>
        </w:rPr>
      </w:pPr>
      <w:r w:rsidRPr="00346510">
        <w:rPr>
          <w:rFonts w:asciiTheme="majorHAnsi" w:hAnsiTheme="majorHAnsi" w:cs="Arial Narrow"/>
          <w:sz w:val="24"/>
          <w:szCs w:val="24"/>
        </w:rPr>
        <w:t>Aumento</w:t>
      </w:r>
      <w:r w:rsidR="00B61A7E" w:rsidRPr="00346510">
        <w:rPr>
          <w:rFonts w:asciiTheme="majorHAnsi" w:hAnsiTheme="majorHAnsi" w:cs="Arial Narrow"/>
          <w:sz w:val="24"/>
          <w:szCs w:val="24"/>
        </w:rPr>
        <w:t xml:space="preserve"> das quantidades inicialmente previstas no contrato, nos limites permitidos por Lei. </w:t>
      </w:r>
    </w:p>
    <w:p w:rsidR="00E63271" w:rsidRPr="007077B7" w:rsidRDefault="00344615" w:rsidP="007077B7">
      <w:pPr>
        <w:widowControl w:val="0"/>
        <w:numPr>
          <w:ilvl w:val="0"/>
          <w:numId w:val="10"/>
        </w:numPr>
        <w:tabs>
          <w:tab w:val="clear" w:pos="720"/>
          <w:tab w:val="num" w:pos="0"/>
          <w:tab w:val="left" w:pos="1560"/>
        </w:tabs>
        <w:overflowPunct w:val="0"/>
        <w:autoSpaceDE w:val="0"/>
        <w:autoSpaceDN w:val="0"/>
        <w:adjustRightInd w:val="0"/>
        <w:spacing w:after="0"/>
        <w:ind w:left="0" w:firstLine="902"/>
        <w:jc w:val="both"/>
        <w:rPr>
          <w:rFonts w:asciiTheme="majorHAnsi" w:hAnsiTheme="majorHAnsi" w:cs="Arial Narrow"/>
          <w:b/>
          <w:bCs/>
          <w:sz w:val="24"/>
          <w:szCs w:val="24"/>
        </w:rPr>
      </w:pPr>
      <w:r w:rsidRPr="00346510">
        <w:rPr>
          <w:rFonts w:asciiTheme="majorHAnsi" w:hAnsiTheme="majorHAnsi" w:cs="Arial Narrow"/>
          <w:sz w:val="24"/>
          <w:szCs w:val="24"/>
        </w:rPr>
        <w:t>Impedimento</w:t>
      </w:r>
      <w:r w:rsidR="00B61A7E" w:rsidRPr="00346510">
        <w:rPr>
          <w:rFonts w:asciiTheme="majorHAnsi" w:hAnsiTheme="majorHAnsi" w:cs="Arial Narrow"/>
          <w:sz w:val="24"/>
          <w:szCs w:val="24"/>
        </w:rPr>
        <w:t xml:space="preserve"> de execução do contrato por fato ou ato de terceiro reconhecido pela Administração em </w:t>
      </w:r>
      <w:r w:rsidR="00B61A7E" w:rsidRPr="007077B7">
        <w:rPr>
          <w:rFonts w:asciiTheme="majorHAnsi" w:hAnsiTheme="majorHAnsi" w:cs="Arial Narrow"/>
          <w:sz w:val="24"/>
          <w:szCs w:val="24"/>
        </w:rPr>
        <w:t>documento contemporâneo à sua ocorrência.</w:t>
      </w:r>
    </w:p>
    <w:p w:rsidR="00E63271" w:rsidRPr="00346510" w:rsidRDefault="00E63271" w:rsidP="007077B7">
      <w:pPr>
        <w:widowControl w:val="0"/>
        <w:autoSpaceDE w:val="0"/>
        <w:autoSpaceDN w:val="0"/>
        <w:adjustRightInd w:val="0"/>
        <w:spacing w:after="0" w:line="160" w:lineRule="exact"/>
        <w:rPr>
          <w:rFonts w:asciiTheme="majorHAnsi" w:hAnsiTheme="majorHAnsi" w:cs="Times New Roman"/>
          <w:sz w:val="24"/>
          <w:szCs w:val="24"/>
        </w:rPr>
      </w:pPr>
    </w:p>
    <w:p w:rsidR="00E63271" w:rsidRDefault="00B61A7E" w:rsidP="007077B7">
      <w:pPr>
        <w:widowControl w:val="0"/>
        <w:tabs>
          <w:tab w:val="left" w:pos="1560"/>
        </w:tabs>
        <w:overflowPunct w:val="0"/>
        <w:autoSpaceDE w:val="0"/>
        <w:autoSpaceDN w:val="0"/>
        <w:adjustRightInd w:val="0"/>
        <w:spacing w:after="0" w:line="335" w:lineRule="auto"/>
        <w:ind w:firstLine="900"/>
        <w:jc w:val="both"/>
        <w:rPr>
          <w:rFonts w:asciiTheme="majorHAnsi" w:hAnsiTheme="majorHAnsi" w:cs="Arial Narrow"/>
          <w:sz w:val="24"/>
          <w:szCs w:val="24"/>
        </w:rPr>
      </w:pPr>
      <w:r w:rsidRPr="00346510">
        <w:rPr>
          <w:rFonts w:asciiTheme="majorHAnsi" w:hAnsiTheme="majorHAnsi" w:cs="Arial Narrow"/>
          <w:b/>
          <w:bCs/>
          <w:sz w:val="24"/>
          <w:szCs w:val="24"/>
        </w:rPr>
        <w:t xml:space="preserve">7.1.6. </w:t>
      </w:r>
      <w:r w:rsidR="00344615">
        <w:rPr>
          <w:rFonts w:asciiTheme="majorHAnsi" w:hAnsiTheme="majorHAnsi" w:cs="Arial Narrow"/>
          <w:b/>
          <w:bCs/>
          <w:sz w:val="24"/>
          <w:szCs w:val="24"/>
        </w:rPr>
        <w:tab/>
      </w:r>
      <w:r w:rsidR="00344615" w:rsidRPr="00346510">
        <w:rPr>
          <w:rFonts w:asciiTheme="majorHAnsi" w:hAnsiTheme="majorHAnsi" w:cs="Arial Narrow"/>
          <w:sz w:val="24"/>
          <w:szCs w:val="24"/>
        </w:rPr>
        <w:t>Omissão</w:t>
      </w:r>
      <w:r w:rsidRPr="00346510">
        <w:rPr>
          <w:rFonts w:asciiTheme="majorHAnsi" w:hAnsiTheme="majorHAnsi" w:cs="Arial Narrow"/>
          <w:sz w:val="24"/>
          <w:szCs w:val="24"/>
        </w:rPr>
        <w:t xml:space="preserve"> ou atraso de providências a cargo da Administração, inclusive quanto aos pagamentos previstos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que resulte, diretamente, impedimento ou retardamento na execução do contrato, sem prejuízo das sanções legais aplicáveis aos responsáveis.</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Narrow"/>
          <w:b/>
          <w:sz w:val="24"/>
          <w:szCs w:val="24"/>
        </w:rPr>
        <w:t>7.1.7.</w:t>
      </w:r>
      <w:r>
        <w:rPr>
          <w:rFonts w:asciiTheme="majorHAnsi" w:hAnsiTheme="majorHAnsi" w:cs="Arial Narrow"/>
          <w:sz w:val="24"/>
          <w:szCs w:val="24"/>
        </w:rPr>
        <w:t xml:space="preserve"> </w:t>
      </w:r>
      <w:r w:rsidRPr="001A29AF">
        <w:rPr>
          <w:rFonts w:asciiTheme="majorHAnsi" w:hAnsiTheme="majorHAnsi" w:cs="Arial"/>
          <w:sz w:val="24"/>
          <w:szCs w:val="24"/>
        </w:rPr>
        <w:t>Por força do artigo 67, da Lei Federal 8.666/93, todo contrato, incluídas as notas de empenho, devem ter sua execução acompanhada e fiscalizada por servidor (</w:t>
      </w:r>
      <w:proofErr w:type="gramStart"/>
      <w:r w:rsidRPr="001A29AF">
        <w:rPr>
          <w:rFonts w:asciiTheme="majorHAnsi" w:hAnsiTheme="majorHAnsi" w:cs="Arial"/>
          <w:sz w:val="24"/>
          <w:szCs w:val="24"/>
        </w:rPr>
        <w:t>es</w:t>
      </w:r>
      <w:proofErr w:type="gramEnd"/>
      <w:r w:rsidRPr="001A29AF">
        <w:rPr>
          <w:rFonts w:asciiTheme="majorHAnsi" w:hAnsiTheme="majorHAnsi" w:cs="Arial"/>
          <w:sz w:val="24"/>
          <w:szCs w:val="24"/>
        </w:rPr>
        <w:t xml:space="preserve">) designado para tal tarefa. </w:t>
      </w:r>
    </w:p>
    <w:p w:rsidR="007077B7" w:rsidRDefault="007077B7" w:rsidP="007077B7">
      <w:pPr>
        <w:widowControl w:val="0"/>
        <w:overflowPunct w:val="0"/>
        <w:autoSpaceDE w:val="0"/>
        <w:autoSpaceDN w:val="0"/>
        <w:adjustRightInd w:val="0"/>
        <w:spacing w:after="0"/>
        <w:ind w:right="440" w:firstLine="993"/>
        <w:jc w:val="both"/>
        <w:rPr>
          <w:rFonts w:asciiTheme="majorHAnsi" w:hAnsiTheme="majorHAnsi" w:cs="Arial"/>
          <w:sz w:val="24"/>
          <w:szCs w:val="24"/>
        </w:rPr>
      </w:pPr>
      <w:r w:rsidRPr="007077B7">
        <w:rPr>
          <w:rFonts w:asciiTheme="majorHAnsi" w:hAnsiTheme="majorHAnsi" w:cs="Arial"/>
          <w:b/>
          <w:sz w:val="24"/>
          <w:szCs w:val="24"/>
        </w:rPr>
        <w:t>7.1.8.</w:t>
      </w:r>
      <w:r>
        <w:rPr>
          <w:rFonts w:asciiTheme="majorHAnsi" w:hAnsiTheme="majorHAnsi" w:cs="Arial"/>
          <w:b/>
          <w:sz w:val="24"/>
          <w:szCs w:val="24"/>
        </w:rPr>
        <w:t xml:space="preserve"> </w:t>
      </w:r>
      <w:r w:rsidRPr="001A29AF">
        <w:rPr>
          <w:rFonts w:asciiTheme="majorHAnsi" w:hAnsiTheme="majorHAnsi" w:cs="Arial"/>
          <w:sz w:val="24"/>
          <w:szCs w:val="24"/>
        </w:rPr>
        <w:t>Os acessos para utilização pela área administrativa deverão ter seu uso normatizado e fiscalizado pel</w:t>
      </w:r>
      <w:r>
        <w:rPr>
          <w:rFonts w:asciiTheme="majorHAnsi" w:hAnsiTheme="majorHAnsi" w:cs="Arial"/>
          <w:sz w:val="24"/>
          <w:szCs w:val="24"/>
        </w:rPr>
        <w:t>o</w:t>
      </w:r>
      <w:r w:rsidRPr="001A29AF">
        <w:rPr>
          <w:rFonts w:asciiTheme="majorHAnsi" w:hAnsiTheme="majorHAnsi" w:cs="Arial"/>
          <w:sz w:val="24"/>
          <w:szCs w:val="24"/>
        </w:rPr>
        <w:t xml:space="preserve"> </w:t>
      </w:r>
      <w:r>
        <w:rPr>
          <w:rFonts w:asciiTheme="majorHAnsi" w:hAnsiTheme="majorHAnsi" w:cs="Arial"/>
          <w:sz w:val="24"/>
          <w:szCs w:val="24"/>
        </w:rPr>
        <w:t>Servidor (a) responsável por atestado da nota</w:t>
      </w:r>
      <w:r w:rsidRPr="001A29AF">
        <w:rPr>
          <w:rFonts w:asciiTheme="majorHAnsi" w:hAnsiTheme="majorHAnsi" w:cs="Arial"/>
          <w:sz w:val="24"/>
          <w:szCs w:val="24"/>
        </w:rPr>
        <w:t xml:space="preserve">, através de Ato da Autoridade Competente. </w:t>
      </w:r>
    </w:p>
    <w:p w:rsidR="003D4396" w:rsidRDefault="003D4396" w:rsidP="007077B7">
      <w:pPr>
        <w:widowControl w:val="0"/>
        <w:overflowPunct w:val="0"/>
        <w:autoSpaceDE w:val="0"/>
        <w:autoSpaceDN w:val="0"/>
        <w:adjustRightInd w:val="0"/>
        <w:spacing w:after="0"/>
        <w:ind w:right="440" w:firstLine="993"/>
        <w:jc w:val="both"/>
        <w:rPr>
          <w:rFonts w:asciiTheme="majorHAnsi" w:hAnsiTheme="majorHAnsi" w:cs="Arial"/>
          <w:b/>
          <w:bCs/>
          <w:sz w:val="24"/>
          <w:szCs w:val="24"/>
        </w:rPr>
      </w:pPr>
      <w:r w:rsidRPr="0071318E">
        <w:rPr>
          <w:rFonts w:asciiTheme="majorHAnsi" w:hAnsiTheme="majorHAnsi" w:cs="Arial"/>
          <w:b/>
          <w:sz w:val="24"/>
          <w:szCs w:val="24"/>
        </w:rPr>
        <w:t>7.19.</w:t>
      </w:r>
      <w:r>
        <w:rPr>
          <w:rFonts w:asciiTheme="majorHAnsi" w:hAnsiTheme="majorHAnsi" w:cs="Arial"/>
          <w:sz w:val="24"/>
          <w:szCs w:val="24"/>
        </w:rPr>
        <w:t xml:space="preserve"> O contrato poderá ser prorrogado em conformidade com o Artigo 57 da Lei Federal 8.666/93.</w:t>
      </w:r>
    </w:p>
    <w:p w:rsidR="007077B7" w:rsidRPr="007077B7" w:rsidRDefault="007077B7" w:rsidP="007077B7">
      <w:pPr>
        <w:widowControl w:val="0"/>
        <w:overflowPunct w:val="0"/>
        <w:autoSpaceDE w:val="0"/>
        <w:autoSpaceDN w:val="0"/>
        <w:adjustRightInd w:val="0"/>
        <w:spacing w:after="0" w:line="225" w:lineRule="auto"/>
        <w:ind w:right="440" w:firstLine="993"/>
        <w:jc w:val="both"/>
        <w:rPr>
          <w:rFonts w:asciiTheme="majorHAnsi" w:hAnsiTheme="majorHAnsi" w:cs="Arial"/>
          <w:b/>
          <w:bCs/>
          <w:sz w:val="24"/>
          <w:szCs w:val="24"/>
        </w:rPr>
      </w:pPr>
    </w:p>
    <w:p w:rsidR="007077B7" w:rsidRPr="00346510" w:rsidRDefault="007077B7" w:rsidP="007077B7">
      <w:pPr>
        <w:widowControl w:val="0"/>
        <w:overflowPunct w:val="0"/>
        <w:autoSpaceDE w:val="0"/>
        <w:autoSpaceDN w:val="0"/>
        <w:adjustRightInd w:val="0"/>
        <w:spacing w:after="0" w:line="335" w:lineRule="auto"/>
        <w:ind w:firstLine="993"/>
        <w:jc w:val="both"/>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9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8. DAS CONDIÇÕES DE PARTICIPAÇÃO</w:t>
      </w: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8.1. </w:t>
      </w:r>
      <w:r w:rsidRPr="00346510">
        <w:rPr>
          <w:rFonts w:asciiTheme="majorHAnsi" w:hAnsiTheme="majorHAnsi" w:cs="Arial Narrow"/>
          <w:sz w:val="24"/>
          <w:szCs w:val="24"/>
        </w:rPr>
        <w:t>Poderão participar deste Pregão, os interessados que atenderem a todas as exigências, inclusive quanto 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documentação, constantes deste edital e seus anexos, e que detenham concessão/autorização para exploração de SERVIÇO TELEFÔNICO MÓVEL.</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900"/>
        <w:jc w:val="both"/>
        <w:rPr>
          <w:rFonts w:asciiTheme="majorHAnsi" w:hAnsiTheme="majorHAnsi" w:cs="Times New Roman"/>
          <w:sz w:val="24"/>
          <w:szCs w:val="24"/>
        </w:rPr>
      </w:pPr>
      <w:r w:rsidRPr="00346510">
        <w:rPr>
          <w:rFonts w:asciiTheme="majorHAnsi" w:hAnsiTheme="majorHAnsi" w:cs="Arial Narrow"/>
          <w:b/>
          <w:bCs/>
          <w:sz w:val="24"/>
          <w:szCs w:val="24"/>
        </w:rPr>
        <w:t xml:space="preserve">8.2. </w:t>
      </w:r>
      <w:r w:rsidRPr="00346510">
        <w:rPr>
          <w:rFonts w:asciiTheme="majorHAnsi" w:hAnsiTheme="majorHAnsi" w:cs="Arial Narrow"/>
          <w:sz w:val="24"/>
          <w:szCs w:val="24"/>
        </w:rPr>
        <w:t xml:space="preserve">Não poderão participar os interessados que se encontrem </w:t>
      </w:r>
      <w:proofErr w:type="gramStart"/>
      <w:r w:rsidRPr="00346510">
        <w:rPr>
          <w:rFonts w:asciiTheme="majorHAnsi" w:hAnsiTheme="majorHAnsi" w:cs="Arial Narrow"/>
          <w:sz w:val="24"/>
          <w:szCs w:val="24"/>
        </w:rPr>
        <w:t>sob falência</w:t>
      </w:r>
      <w:proofErr w:type="gramEnd"/>
      <w:r w:rsidRPr="00346510">
        <w:rPr>
          <w:rFonts w:asciiTheme="majorHAnsi" w:hAnsiTheme="majorHAnsi" w:cs="Arial Narrow"/>
          <w:sz w:val="24"/>
          <w:szCs w:val="24"/>
        </w:rPr>
        <w:t>, concordata, concurso de credores,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dissolução, liquidação ou em regime de consórcio, qualquer que seja sua forma de constituição, empresas estrangeiras que não funcionem no país, nem aqueles que tenham sido declarados inidôneos para licitar ou contratar com a Administração Pública ou punidos com suspensão do direito de licitar e contratar com o Município de </w:t>
      </w:r>
      <w:r w:rsidR="00344615">
        <w:rPr>
          <w:rFonts w:asciiTheme="majorHAnsi" w:hAnsiTheme="majorHAnsi" w:cs="Arial Narrow"/>
          <w:sz w:val="24"/>
          <w:szCs w:val="24"/>
        </w:rPr>
        <w:t>Monte Negro -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1" w:lineRule="exact"/>
        <w:rPr>
          <w:rFonts w:asciiTheme="majorHAnsi" w:hAnsiTheme="majorHAnsi" w:cs="Times New Roman"/>
          <w:sz w:val="24"/>
          <w:szCs w:val="24"/>
        </w:rPr>
      </w:pPr>
    </w:p>
    <w:p w:rsidR="00E63271" w:rsidRPr="00346510" w:rsidRDefault="00B61A7E" w:rsidP="00A37B92">
      <w:pPr>
        <w:widowControl w:val="0"/>
        <w:numPr>
          <w:ilvl w:val="0"/>
          <w:numId w:val="11"/>
        </w:numPr>
        <w:tabs>
          <w:tab w:val="clear" w:pos="720"/>
          <w:tab w:val="num" w:pos="180"/>
          <w:tab w:val="left" w:pos="284"/>
        </w:tabs>
        <w:overflowPunct w:val="0"/>
        <w:autoSpaceDE w:val="0"/>
        <w:autoSpaceDN w:val="0"/>
        <w:adjustRightInd w:val="0"/>
        <w:spacing w:after="0"/>
        <w:ind w:left="180" w:hanging="1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 CREDENCIAMENTO E DA REPRESENTAÇÃO </w:t>
      </w:r>
    </w:p>
    <w:p w:rsidR="00E63271" w:rsidRPr="00346510" w:rsidRDefault="00E63271" w:rsidP="00344615">
      <w:pPr>
        <w:widowControl w:val="0"/>
        <w:autoSpaceDE w:val="0"/>
        <w:autoSpaceDN w:val="0"/>
        <w:adjustRightInd w:val="0"/>
        <w:spacing w:after="0"/>
        <w:rPr>
          <w:rFonts w:asciiTheme="majorHAnsi" w:hAnsiTheme="majorHAnsi" w:cs="Arial Narrow"/>
          <w:b/>
          <w:bCs/>
          <w:i/>
          <w:iCs/>
          <w:sz w:val="24"/>
          <w:szCs w:val="24"/>
        </w:rPr>
      </w:pPr>
    </w:p>
    <w:p w:rsidR="00344615" w:rsidRPr="00344615" w:rsidRDefault="00B61A7E" w:rsidP="00344615">
      <w:pPr>
        <w:widowControl w:val="0"/>
        <w:numPr>
          <w:ilvl w:val="1"/>
          <w:numId w:val="11"/>
        </w:numPr>
        <w:tabs>
          <w:tab w:val="clear" w:pos="144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No dia, hora e local designados será realizada sessão pública para recebimento das propostas. </w:t>
      </w:r>
      <w:r w:rsidRPr="00344615">
        <w:rPr>
          <w:rFonts w:asciiTheme="majorHAnsi" w:hAnsiTheme="majorHAnsi" w:cs="Arial Narrow"/>
          <w:sz w:val="24"/>
          <w:szCs w:val="24"/>
        </w:rPr>
        <w:t>Antes do início da sessão, porém, no dia, hora e local designados, cada empresa licitante poderá credenciar apenas um representante, que deverá identificar-se junto à Equipe de Apoio do Pregoeiro (ou junto ao próprio Pregoeiro), exibindo carteira de identidade ou documento equivalente e comprovando, por meio de instrumento próprio,</w:t>
      </w:r>
      <w:r w:rsidR="00344615" w:rsidRPr="00344615">
        <w:rPr>
          <w:rFonts w:asciiTheme="majorHAnsi" w:hAnsiTheme="majorHAnsi" w:cs="Arial Narrow"/>
          <w:sz w:val="24"/>
          <w:szCs w:val="24"/>
        </w:rPr>
        <w:t xml:space="preserve"> </w:t>
      </w:r>
      <w:r w:rsidR="00344615" w:rsidRPr="00344615">
        <w:rPr>
          <w:rFonts w:ascii="Cambria" w:hAnsi="Cambria" w:cs="Arial Narrow"/>
          <w:sz w:val="24"/>
          <w:szCs w:val="24"/>
        </w:rPr>
        <w:t>poderes para formulação de lances verbais, oferta de descontos e para a prática de todos os demais atos inerentes ao certame.</w:t>
      </w: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9.3. </w:t>
      </w:r>
      <w:r w:rsidRPr="00346510">
        <w:rPr>
          <w:rFonts w:asciiTheme="majorHAnsi" w:hAnsiTheme="majorHAnsi" w:cs="Arial Narrow"/>
          <w:sz w:val="24"/>
          <w:szCs w:val="24"/>
        </w:rPr>
        <w:t>O representante credenciado passará a ser então o único admitido a intervir nas etapas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 licitatório e a responder por sua representada e, ainda, não se admitirá a participação de um mesmo representante para mais de uma empresa licitante.</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8"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9.4. </w:t>
      </w:r>
      <w:r w:rsidRPr="00346510">
        <w:rPr>
          <w:rFonts w:asciiTheme="majorHAnsi" w:hAnsiTheme="majorHAnsi" w:cs="Arial Narrow"/>
          <w:sz w:val="24"/>
          <w:szCs w:val="24"/>
        </w:rPr>
        <w:t>Se a empresa se fizer representar por procurador, faz-se necessário, para o credenciamento,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instrumento de procuração público ou particular (neste caso com firma reconhecida em cartório e, ainda, deverá apresentar cópia autenticada do ato de constituição da empresa ou ato de investidura do outorgante), com menção expressa de que lhe confere amplos poderes, inclusive para formular ofertas e lances de preços, para recebimento de intimações e notificações, desistência ou não de recursos, bem como de todos os demais atos pertinentes ao certame.</w:t>
      </w:r>
    </w:p>
    <w:p w:rsidR="00E63271" w:rsidRPr="00346510" w:rsidRDefault="00E63271">
      <w:pPr>
        <w:widowControl w:val="0"/>
        <w:autoSpaceDE w:val="0"/>
        <w:autoSpaceDN w:val="0"/>
        <w:adjustRightInd w:val="0"/>
        <w:spacing w:after="0" w:line="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9.5. </w:t>
      </w:r>
      <w:r w:rsidRPr="00346510">
        <w:rPr>
          <w:rFonts w:asciiTheme="majorHAnsi" w:hAnsiTheme="majorHAnsi" w:cs="Arial Narrow"/>
          <w:sz w:val="24"/>
          <w:szCs w:val="24"/>
        </w:rPr>
        <w:t xml:space="preserve">A licitante fazendo-se representar pelo sócio, dirigente, proprietário - ou </w:t>
      </w:r>
      <w:r w:rsidRPr="00346510">
        <w:rPr>
          <w:rFonts w:asciiTheme="majorHAnsi" w:hAnsiTheme="majorHAnsi" w:cs="Arial Narrow"/>
          <w:sz w:val="24"/>
          <w:szCs w:val="24"/>
        </w:rPr>
        <w:lastRenderedPageBreak/>
        <w:t>assemelhado - da empresa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proponente, deverá apresentar cópia autenticada do ato de constituição da empresa ou ato de investidura que o habilite a ser representante da empresa licitante, no qual estejam expressos seus poderes para exercer direitos e assumir obrigações em decorrência da investidura.</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9.6. </w:t>
      </w:r>
      <w:r w:rsidRPr="00346510">
        <w:rPr>
          <w:rFonts w:asciiTheme="majorHAnsi" w:hAnsiTheme="majorHAnsi" w:cs="Arial Narrow"/>
          <w:sz w:val="24"/>
          <w:szCs w:val="24"/>
        </w:rPr>
        <w:t>Todas as alterações porventura ocorridas no contrato social devem ser apresentadas em conjunto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declaração simplificada da outorgante apontando e atestando a última alteração do referido contrato, ou a consolidação do Contrato Social.</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9.7. </w:t>
      </w:r>
      <w:r w:rsidRPr="00346510">
        <w:rPr>
          <w:rFonts w:asciiTheme="majorHAnsi" w:hAnsiTheme="majorHAnsi" w:cs="Arial Narrow"/>
          <w:sz w:val="24"/>
          <w:szCs w:val="24"/>
        </w:rPr>
        <w:t>Os documentos que credenciam o representante deverão ser entregues separadamente 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envelopes de números 01 e 02.</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9.8. </w:t>
      </w:r>
      <w:r w:rsidRPr="00346510">
        <w:rPr>
          <w:rFonts w:asciiTheme="majorHAnsi" w:hAnsiTheme="majorHAnsi" w:cs="Arial Narrow"/>
          <w:sz w:val="24"/>
          <w:szCs w:val="24"/>
        </w:rPr>
        <w:t>A falta ou incorreção dos documentos mencionados nos itens deste tópico não implicará a exclusão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empresa em participar do certame, mas impedirá o representante de </w:t>
      </w:r>
      <w:proofErr w:type="gramStart"/>
      <w:r w:rsidRPr="00346510">
        <w:rPr>
          <w:rFonts w:asciiTheme="majorHAnsi" w:hAnsiTheme="majorHAnsi" w:cs="Arial Narrow"/>
          <w:sz w:val="24"/>
          <w:szCs w:val="24"/>
        </w:rPr>
        <w:t>manifestar-se</w:t>
      </w:r>
      <w:proofErr w:type="gramEnd"/>
      <w:r w:rsidRPr="00346510">
        <w:rPr>
          <w:rFonts w:asciiTheme="majorHAnsi" w:hAnsiTheme="majorHAnsi" w:cs="Arial Narrow"/>
          <w:sz w:val="24"/>
          <w:szCs w:val="24"/>
        </w:rPr>
        <w:t xml:space="preserve"> na apresentação de lances verbais e demais fases do procedimento licitatório.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9.9. </w:t>
      </w:r>
      <w:r w:rsidRPr="00346510">
        <w:rPr>
          <w:rFonts w:asciiTheme="majorHAnsi" w:hAnsiTheme="majorHAnsi" w:cs="Arial Narrow"/>
          <w:sz w:val="24"/>
          <w:szCs w:val="24"/>
        </w:rPr>
        <w:t>A não apresentação ou incorreção dos documentos de credenciamento poderá ser suprida até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abertura da sessão, sendo, até esse momento, permitida inclusive a substituição do representante por outro devidamente credenciado.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10. DO RECEBIMENTO E DA ABERTURA DOS ENVELOPES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10.1. </w:t>
      </w:r>
      <w:r w:rsidRPr="00346510">
        <w:rPr>
          <w:rFonts w:asciiTheme="majorHAnsi" w:hAnsiTheme="majorHAnsi" w:cs="Arial Narrow"/>
          <w:sz w:val="24"/>
          <w:szCs w:val="24"/>
        </w:rPr>
        <w:t>A reunião para recebimento e abertura dos envelopes contendo a Proposta de Preços e 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de Habilitação será pública, dirigida por um Pregoeiro e realizada de acordo com a Lei 10.520/2002, em conformidade com este Edital e seus Anexos, no local e horário determinados no preâmbulo.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rsidP="00344615">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Para maior segurança à sessão do Pregão, poder</w:t>
      </w:r>
      <w:r w:rsidR="00344615">
        <w:rPr>
          <w:rFonts w:asciiTheme="majorHAnsi" w:hAnsiTheme="majorHAnsi" w:cs="Arial Narrow"/>
          <w:sz w:val="24"/>
          <w:szCs w:val="24"/>
        </w:rPr>
        <w:t xml:space="preserve">á ser utilizado </w:t>
      </w:r>
      <w:r w:rsidRPr="00346510">
        <w:rPr>
          <w:rFonts w:asciiTheme="majorHAnsi" w:hAnsiTheme="majorHAnsi" w:cs="Arial Narrow"/>
          <w:sz w:val="24"/>
          <w:szCs w:val="24"/>
        </w:rPr>
        <w:t xml:space="preserve">sistema de gravação (áudio e vídeo).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EE2C49" w:rsidRDefault="00B61A7E" w:rsidP="00EE2C49">
      <w:pPr>
        <w:widowControl w:val="0"/>
        <w:numPr>
          <w:ilvl w:val="0"/>
          <w:numId w:val="12"/>
        </w:numPr>
        <w:tabs>
          <w:tab w:val="clear" w:pos="720"/>
          <w:tab w:val="num" w:pos="0"/>
        </w:tabs>
        <w:overflowPunct w:val="0"/>
        <w:autoSpaceDE w:val="0"/>
        <w:autoSpaceDN w:val="0"/>
        <w:adjustRightInd w:val="0"/>
        <w:spacing w:after="0" w:line="239" w:lineRule="auto"/>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Declarada a abertura da sessão pelo pregoeiro, não mais serão admitidos novos proponentes, </w:t>
      </w:r>
      <w:r w:rsidRPr="00EE2C49">
        <w:rPr>
          <w:rFonts w:asciiTheme="majorHAnsi" w:hAnsiTheme="majorHAnsi" w:cs="Arial Narrow"/>
          <w:sz w:val="24"/>
          <w:szCs w:val="24"/>
        </w:rPr>
        <w:t>dando-se início ao recebimento dos envelopes.</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10.4. </w:t>
      </w:r>
      <w:r w:rsidRPr="00346510">
        <w:rPr>
          <w:rFonts w:asciiTheme="majorHAnsi" w:hAnsiTheme="majorHAnsi" w:cs="Arial Narrow"/>
          <w:sz w:val="24"/>
          <w:szCs w:val="24"/>
        </w:rPr>
        <w:t xml:space="preserve">Aberta a sessão, o(s) representante(s) da(s) licitante(s) </w:t>
      </w:r>
      <w:proofErr w:type="gramStart"/>
      <w:r w:rsidRPr="00346510">
        <w:rPr>
          <w:rFonts w:asciiTheme="majorHAnsi" w:hAnsiTheme="majorHAnsi" w:cs="Arial Narrow"/>
          <w:sz w:val="24"/>
          <w:szCs w:val="24"/>
        </w:rPr>
        <w:t>apresentará(</w:t>
      </w:r>
      <w:proofErr w:type="spellStart"/>
      <w:proofErr w:type="gramEnd"/>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declaração, nos termos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inciso VII do artigo 4º da Lei nº 10.520 de 17/07/2002, dando ciência de que cumpre(m) plenamente os requisitos de habilitação, conforme modelo em anexo ao presente Edital, e entregará(</w:t>
      </w:r>
      <w:proofErr w:type="spellStart"/>
      <w:r w:rsidRPr="00346510">
        <w:rPr>
          <w:rFonts w:asciiTheme="majorHAnsi" w:hAnsiTheme="majorHAnsi" w:cs="Arial Narrow"/>
          <w:sz w:val="24"/>
          <w:szCs w:val="24"/>
        </w:rPr>
        <w:t>ão</w:t>
      </w:r>
      <w:proofErr w:type="spellEnd"/>
      <w:r w:rsidRPr="00346510">
        <w:rPr>
          <w:rFonts w:asciiTheme="majorHAnsi" w:hAnsiTheme="majorHAnsi" w:cs="Arial Narrow"/>
          <w:sz w:val="24"/>
          <w:szCs w:val="24"/>
        </w:rPr>
        <w:t>) os envelopes contendo a(s) proposta(s) de preço(s) e os documentos de habilitação.</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lastRenderedPageBreak/>
        <w:t xml:space="preserve">10.5. </w:t>
      </w:r>
      <w:r w:rsidRPr="00346510">
        <w:rPr>
          <w:rFonts w:asciiTheme="majorHAnsi" w:hAnsiTheme="majorHAnsi" w:cs="Arial Narrow"/>
          <w:sz w:val="24"/>
          <w:szCs w:val="24"/>
        </w:rPr>
        <w:t>O pregoeiro procederá à abertura dos envelopes contendo as propostas de preços, sendo feita a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conferência e posterior rubrica pelo pregoeiro, pelos representantes dos licitantes e, facultativamente, pela equipe de apoio.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10.6. </w:t>
      </w:r>
      <w:r w:rsidRPr="00346510">
        <w:rPr>
          <w:rFonts w:asciiTheme="majorHAnsi" w:hAnsiTheme="majorHAnsi" w:cs="Arial Narrow"/>
          <w:sz w:val="24"/>
          <w:szCs w:val="24"/>
        </w:rPr>
        <w:t>Será, nesse momento, procedida a verificação da conformidade das propostas com os requisitos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estabelecidos no instrumento convocatório.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11. DA APRESENTAÇÃO DAS PROPOSTAS DE PREÇOS E DOCUMENTOS DE HABILITAÇÃO</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11.1. </w:t>
      </w:r>
      <w:r w:rsidRPr="00346510">
        <w:rPr>
          <w:rFonts w:asciiTheme="majorHAnsi" w:hAnsiTheme="majorHAnsi" w:cs="Arial Narrow"/>
          <w:sz w:val="24"/>
          <w:szCs w:val="24"/>
        </w:rPr>
        <w:t>As propostas de preços e os documentos de habilitação deverão ser apresentados no local, dia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hora determinados, em </w:t>
      </w:r>
      <w:r w:rsidRPr="00346510">
        <w:rPr>
          <w:rFonts w:asciiTheme="majorHAnsi" w:hAnsiTheme="majorHAnsi" w:cs="Arial Narrow"/>
          <w:b/>
          <w:bCs/>
          <w:sz w:val="24"/>
          <w:szCs w:val="24"/>
        </w:rPr>
        <w:t>DOIS</w:t>
      </w:r>
      <w:r w:rsidRPr="00346510">
        <w:rPr>
          <w:rFonts w:asciiTheme="majorHAnsi" w:hAnsiTheme="majorHAnsi" w:cs="Arial Narrow"/>
          <w:sz w:val="24"/>
          <w:szCs w:val="24"/>
        </w:rPr>
        <w:t xml:space="preserve"> envelopes devidamente fechados e rubricados no fecho, devendo conter, ainda, em sua parte externa, os dizeres:</w:t>
      </w:r>
    </w:p>
    <w:p w:rsidR="00E63271" w:rsidRPr="00346510" w:rsidRDefault="00FD646E">
      <w:pPr>
        <w:widowControl w:val="0"/>
        <w:autoSpaceDE w:val="0"/>
        <w:autoSpaceDN w:val="0"/>
        <w:adjustRightInd w:val="0"/>
        <w:spacing w:after="0" w:line="396" w:lineRule="exact"/>
        <w:rPr>
          <w:rFonts w:asciiTheme="majorHAnsi" w:hAnsiTheme="majorHAnsi" w:cs="Times New Roman"/>
          <w:sz w:val="24"/>
          <w:szCs w:val="24"/>
        </w:rPr>
      </w:pPr>
      <w:r>
        <w:rPr>
          <w:rFonts w:asciiTheme="majorHAnsi" w:hAnsiTheme="majorHAnsi"/>
          <w:noProof/>
          <w:sz w:val="24"/>
          <w:szCs w:val="24"/>
        </w:rPr>
        <w:drawing>
          <wp:anchor distT="0" distB="0" distL="114300" distR="114300" simplePos="0" relativeHeight="251658240" behindDoc="1" locked="0" layoutInCell="0" allowOverlap="1" wp14:anchorId="428CB1B9" wp14:editId="2A8ADCD3">
            <wp:simplePos x="0" y="0"/>
            <wp:positionH relativeFrom="column">
              <wp:posOffset>499745</wp:posOffset>
            </wp:positionH>
            <wp:positionV relativeFrom="paragraph">
              <wp:posOffset>238125</wp:posOffset>
            </wp:positionV>
            <wp:extent cx="4606925" cy="1260475"/>
            <wp:effectExtent l="0" t="0" r="3175" b="0"/>
            <wp:wrapNone/>
            <wp:docPr id="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260475"/>
                    </a:xfrm>
                    <a:prstGeom prst="rect">
                      <a:avLst/>
                    </a:prstGeom>
                    <a:noFill/>
                  </pic:spPr>
                </pic:pic>
              </a:graphicData>
            </a:graphic>
            <wp14:sizeRelH relativeFrom="page">
              <wp14:pctWidth>0</wp14:pctWidth>
            </wp14:sizeRelH>
            <wp14:sizeRelV relativeFrom="page">
              <wp14:pctHeight>0</wp14:pctHeight>
            </wp14:sizeRelV>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01 – Proposta de Preços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CÂMARA MUNICIPAL </w:t>
      </w:r>
      <w:r w:rsidR="00EE2C49">
        <w:rPr>
          <w:rFonts w:asciiTheme="majorHAnsi" w:hAnsiTheme="majorHAnsi" w:cs="Arial Narrow"/>
          <w:b/>
          <w:bCs/>
          <w:sz w:val="24"/>
          <w:szCs w:val="24"/>
        </w:rPr>
        <w:t>DE MONTE NEGRO</w:t>
      </w:r>
      <w:r w:rsidRPr="00346510">
        <w:rPr>
          <w:rFonts w:asciiTheme="majorHAnsi" w:hAnsiTheme="majorHAnsi" w:cs="Arial Narrow"/>
          <w:b/>
          <w:bCs/>
          <w:sz w:val="24"/>
          <w:szCs w:val="24"/>
        </w:rPr>
        <w:t xml:space="preserve"> – </w:t>
      </w:r>
      <w:r w:rsidR="00EE2C49">
        <w:rPr>
          <w:rFonts w:asciiTheme="majorHAnsi" w:hAnsiTheme="majorHAnsi" w:cs="Arial Narrow"/>
          <w:b/>
          <w:bCs/>
          <w:sz w:val="24"/>
          <w:szCs w:val="24"/>
        </w:rPr>
        <w:t>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39"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Abertura dia 1</w:t>
      </w:r>
      <w:r w:rsidR="00EE2C49">
        <w:rPr>
          <w:rFonts w:asciiTheme="majorHAnsi" w:hAnsiTheme="majorHAnsi" w:cs="Arial Narrow"/>
          <w:b/>
          <w:bCs/>
          <w:sz w:val="24"/>
          <w:szCs w:val="24"/>
        </w:rPr>
        <w:t>7</w:t>
      </w:r>
      <w:r w:rsidRPr="00346510">
        <w:rPr>
          <w:rFonts w:asciiTheme="majorHAnsi" w:hAnsiTheme="majorHAnsi" w:cs="Arial Narrow"/>
          <w:b/>
          <w:bCs/>
          <w:sz w:val="24"/>
          <w:szCs w:val="24"/>
        </w:rPr>
        <w:t>/0</w:t>
      </w:r>
      <w:r w:rsidR="00EE2C49">
        <w:rPr>
          <w:rFonts w:asciiTheme="majorHAnsi" w:hAnsiTheme="majorHAnsi" w:cs="Arial Narrow"/>
          <w:b/>
          <w:bCs/>
          <w:sz w:val="24"/>
          <w:szCs w:val="24"/>
        </w:rPr>
        <w:t>3</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FD646E">
      <w:pPr>
        <w:widowControl w:val="0"/>
        <w:autoSpaceDE w:val="0"/>
        <w:autoSpaceDN w:val="0"/>
        <w:adjustRightInd w:val="0"/>
        <w:spacing w:after="0" w:line="204" w:lineRule="exact"/>
        <w:rPr>
          <w:rFonts w:asciiTheme="majorHAnsi" w:hAnsiTheme="majorHAnsi" w:cs="Arial Narrow"/>
          <w:b/>
          <w:bCs/>
          <w:sz w:val="24"/>
          <w:szCs w:val="24"/>
        </w:rPr>
      </w:pPr>
      <w:r>
        <w:rPr>
          <w:rFonts w:asciiTheme="majorHAnsi" w:hAnsiTheme="majorHAnsi"/>
          <w:noProof/>
          <w:sz w:val="24"/>
          <w:szCs w:val="24"/>
        </w:rPr>
        <w:drawing>
          <wp:anchor distT="0" distB="0" distL="114300" distR="114300" simplePos="0" relativeHeight="251659264" behindDoc="1" locked="0" layoutInCell="0" allowOverlap="1" wp14:anchorId="2C466398" wp14:editId="23678900">
            <wp:simplePos x="0" y="0"/>
            <wp:positionH relativeFrom="column">
              <wp:posOffset>499745</wp:posOffset>
            </wp:positionH>
            <wp:positionV relativeFrom="paragraph">
              <wp:posOffset>88265</wp:posOffset>
            </wp:positionV>
            <wp:extent cx="4606925" cy="1322705"/>
            <wp:effectExtent l="0" t="0" r="3175" b="0"/>
            <wp:wrapNone/>
            <wp:docPr id="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6925" cy="1322705"/>
                    </a:xfrm>
                    <a:prstGeom prst="rect">
                      <a:avLst/>
                    </a:prstGeom>
                    <a:noFill/>
                  </pic:spPr>
                </pic:pic>
              </a:graphicData>
            </a:graphic>
            <wp14:sizeRelH relativeFrom="page">
              <wp14:pctWidth>0</wp14:pctWidth>
            </wp14:sizeRelH>
            <wp14:sizeRelV relativeFrom="page">
              <wp14:pctHeight>0</wp14:pctHeight>
            </wp14:sizeRelV>
          </wp:anchor>
        </w:drawing>
      </w: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Envelope 02 – Documentos de Habilitação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CÂMARA MUNICIPAL</w:t>
      </w:r>
      <w:r w:rsidR="00EE2C49">
        <w:rPr>
          <w:rFonts w:asciiTheme="majorHAnsi" w:hAnsiTheme="majorHAnsi" w:cs="Arial Narrow"/>
          <w:b/>
          <w:bCs/>
          <w:sz w:val="24"/>
          <w:szCs w:val="24"/>
        </w:rPr>
        <w:t xml:space="preserve"> </w:t>
      </w:r>
      <w:r w:rsidR="00EE2C49" w:rsidRPr="00EE2C49">
        <w:rPr>
          <w:rFonts w:ascii="Cambria" w:hAnsi="Cambria" w:cs="Arial Narrow"/>
          <w:b/>
          <w:bCs/>
          <w:sz w:val="24"/>
          <w:szCs w:val="24"/>
        </w:rPr>
        <w:t>DE MONTE NEGRO – RO</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Pregão Presencial nº </w:t>
      </w:r>
      <w:r w:rsidR="00EE2C49">
        <w:rPr>
          <w:rFonts w:asciiTheme="majorHAnsi" w:hAnsiTheme="majorHAnsi" w:cs="Arial Narrow"/>
          <w:b/>
          <w:bCs/>
          <w:sz w:val="24"/>
          <w:szCs w:val="24"/>
        </w:rPr>
        <w:t>0</w:t>
      </w:r>
      <w:r w:rsidRPr="00346510">
        <w:rPr>
          <w:rFonts w:asciiTheme="majorHAnsi" w:hAnsiTheme="majorHAnsi" w:cs="Arial Narrow"/>
          <w:b/>
          <w:bCs/>
          <w:sz w:val="24"/>
          <w:szCs w:val="24"/>
        </w:rPr>
        <w:t>02/201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Abertura </w:t>
      </w:r>
      <w:r w:rsidR="00EE2C49">
        <w:rPr>
          <w:rFonts w:asciiTheme="majorHAnsi" w:hAnsiTheme="majorHAnsi" w:cs="Arial Narrow"/>
          <w:b/>
          <w:bCs/>
          <w:sz w:val="24"/>
          <w:szCs w:val="24"/>
        </w:rPr>
        <w:t>17</w:t>
      </w:r>
      <w:r w:rsidRPr="00346510">
        <w:rPr>
          <w:rFonts w:asciiTheme="majorHAnsi" w:hAnsiTheme="majorHAnsi" w:cs="Arial Narrow"/>
          <w:b/>
          <w:bCs/>
          <w:sz w:val="24"/>
          <w:szCs w:val="24"/>
        </w:rPr>
        <w:t>/0</w:t>
      </w:r>
      <w:r w:rsidR="00EE2C49">
        <w:rPr>
          <w:rFonts w:asciiTheme="majorHAnsi" w:hAnsiTheme="majorHAnsi" w:cs="Arial Narrow"/>
          <w:b/>
          <w:bCs/>
          <w:sz w:val="24"/>
          <w:szCs w:val="24"/>
        </w:rPr>
        <w:t>3</w:t>
      </w:r>
      <w:r w:rsidRPr="00346510">
        <w:rPr>
          <w:rFonts w:asciiTheme="majorHAnsi" w:hAnsiTheme="majorHAnsi" w:cs="Arial Narrow"/>
          <w:b/>
          <w:bCs/>
          <w:sz w:val="24"/>
          <w:szCs w:val="24"/>
        </w:rPr>
        <w:t>/201</w:t>
      </w:r>
      <w:r w:rsidR="00EE2C49">
        <w:rPr>
          <w:rFonts w:asciiTheme="majorHAnsi" w:hAnsiTheme="majorHAnsi" w:cs="Arial Narrow"/>
          <w:b/>
          <w:bCs/>
          <w:sz w:val="24"/>
          <w:szCs w:val="24"/>
        </w:rPr>
        <w:t>5</w:t>
      </w:r>
      <w:r w:rsidRPr="00346510">
        <w:rPr>
          <w:rFonts w:asciiTheme="majorHAnsi" w:hAnsiTheme="majorHAnsi" w:cs="Arial Narrow"/>
          <w:b/>
          <w:bCs/>
          <w:sz w:val="24"/>
          <w:szCs w:val="24"/>
        </w:rPr>
        <w:t xml:space="preserve"> às 9:30 horas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pPr>
        <w:widowControl w:val="0"/>
        <w:numPr>
          <w:ilvl w:val="0"/>
          <w:numId w:val="13"/>
        </w:numPr>
        <w:tabs>
          <w:tab w:val="clear" w:pos="720"/>
          <w:tab w:val="num" w:pos="1360"/>
        </w:tabs>
        <w:overflowPunct w:val="0"/>
        <w:autoSpaceDE w:val="0"/>
        <w:autoSpaceDN w:val="0"/>
        <w:adjustRightInd w:val="0"/>
        <w:spacing w:after="0" w:line="240" w:lineRule="auto"/>
        <w:ind w:left="1360" w:hanging="93"/>
        <w:jc w:val="both"/>
        <w:rPr>
          <w:rFonts w:asciiTheme="majorHAnsi" w:hAnsiTheme="majorHAnsi" w:cs="Arial Narrow"/>
          <w:b/>
          <w:bCs/>
          <w:sz w:val="24"/>
          <w:szCs w:val="24"/>
        </w:rPr>
      </w:pPr>
      <w:r w:rsidRPr="00346510">
        <w:rPr>
          <w:rFonts w:asciiTheme="majorHAnsi" w:hAnsiTheme="majorHAnsi" w:cs="Arial Narrow"/>
          <w:b/>
          <w:bCs/>
          <w:sz w:val="24"/>
          <w:szCs w:val="24"/>
        </w:rPr>
        <w:t xml:space="preserve">Razão Social da empresa licitante </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3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11.2. </w:t>
      </w:r>
      <w:r w:rsidRPr="00346510">
        <w:rPr>
          <w:rFonts w:asciiTheme="majorHAnsi" w:hAnsiTheme="majorHAnsi" w:cs="Arial Narrow"/>
          <w:sz w:val="24"/>
          <w:szCs w:val="24"/>
        </w:rPr>
        <w:t xml:space="preserve">Os conteúdos dos envelopes </w:t>
      </w:r>
      <w:proofErr w:type="gramStart"/>
      <w:r w:rsidRPr="00346510">
        <w:rPr>
          <w:rFonts w:asciiTheme="majorHAnsi" w:hAnsiTheme="majorHAnsi" w:cs="Arial Narrow"/>
          <w:sz w:val="24"/>
          <w:szCs w:val="24"/>
        </w:rPr>
        <w:t>1</w:t>
      </w:r>
      <w:proofErr w:type="gramEnd"/>
      <w:r w:rsidRPr="00346510">
        <w:rPr>
          <w:rFonts w:asciiTheme="majorHAnsi" w:hAnsiTheme="majorHAnsi" w:cs="Arial Narrow"/>
          <w:sz w:val="24"/>
          <w:szCs w:val="24"/>
        </w:rPr>
        <w:t xml:space="preserve"> e 2 deverão ser impressos em 01 (uma) via, se possível em papel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timbrado da licitante, em língua portuguesa, salvo quanto às expressões técnicas de uso corrente, redigida com clareza, sem emendas, rasuras, acréscimos ou entrelinhas, devidamente datada, assinada e rubricadas todas as folhas pelo representante legal da licitante proponente.</w:t>
      </w:r>
    </w:p>
    <w:p w:rsidR="00E63271" w:rsidRPr="00346510" w:rsidRDefault="00E63271">
      <w:pPr>
        <w:widowControl w:val="0"/>
        <w:autoSpaceDE w:val="0"/>
        <w:autoSpaceDN w:val="0"/>
        <w:adjustRightInd w:val="0"/>
        <w:spacing w:after="0" w:line="15"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 </w:t>
      </w:r>
      <w:r w:rsidRPr="00346510">
        <w:rPr>
          <w:rFonts w:asciiTheme="majorHAnsi" w:hAnsiTheme="majorHAnsi" w:cs="Arial Narrow"/>
          <w:sz w:val="24"/>
          <w:szCs w:val="24"/>
        </w:rPr>
        <w:t xml:space="preserve">Na Proposta de Preços deverão constar, </w:t>
      </w:r>
      <w:proofErr w:type="gramStart"/>
      <w:r w:rsidRPr="00346510">
        <w:rPr>
          <w:rFonts w:asciiTheme="majorHAnsi" w:hAnsiTheme="majorHAnsi" w:cs="Arial Narrow"/>
          <w:sz w:val="24"/>
          <w:szCs w:val="24"/>
        </w:rPr>
        <w:t>sob pena</w:t>
      </w:r>
      <w:proofErr w:type="gramEnd"/>
      <w:r w:rsidRPr="00346510">
        <w:rPr>
          <w:rFonts w:asciiTheme="majorHAnsi" w:hAnsiTheme="majorHAnsi" w:cs="Arial Narrow"/>
          <w:sz w:val="24"/>
          <w:szCs w:val="24"/>
        </w:rPr>
        <w:t xml:space="preserve"> de desclassificação: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 </w:t>
      </w:r>
      <w:r w:rsidRPr="00346510">
        <w:rPr>
          <w:rFonts w:asciiTheme="majorHAnsi" w:hAnsiTheme="majorHAnsi" w:cs="Arial Narrow"/>
          <w:sz w:val="24"/>
          <w:szCs w:val="24"/>
        </w:rPr>
        <w:t xml:space="preserve">Razão social do proponente, endereço completo, telefone, fax e, se </w:t>
      </w:r>
      <w:proofErr w:type="gramStart"/>
      <w:r w:rsidRPr="00346510">
        <w:rPr>
          <w:rFonts w:asciiTheme="majorHAnsi" w:hAnsiTheme="majorHAnsi" w:cs="Arial Narrow"/>
          <w:sz w:val="24"/>
          <w:szCs w:val="24"/>
        </w:rPr>
        <w:t>houver,</w:t>
      </w:r>
      <w:proofErr w:type="gramEnd"/>
      <w:r w:rsidRPr="00346510">
        <w:rPr>
          <w:rFonts w:asciiTheme="majorHAnsi" w:hAnsiTheme="majorHAnsi" w:cs="Arial Narrow"/>
          <w:sz w:val="24"/>
          <w:szCs w:val="24"/>
        </w:rPr>
        <w:t xml:space="preserve"> endereço eletrônico,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para contato; nome completo do representante legal que firmará o Contrato, com respectiva qualificação, nº de RG e CPF, endereço com CEP, </w:t>
      </w:r>
      <w:r w:rsidRPr="00346510">
        <w:rPr>
          <w:rFonts w:asciiTheme="majorHAnsi" w:hAnsiTheme="majorHAnsi" w:cs="Arial Narrow"/>
          <w:sz w:val="24"/>
          <w:szCs w:val="24"/>
        </w:rPr>
        <w:lastRenderedPageBreak/>
        <w:t>telefone, fax e, se houver, endereço eletrônico, para contato;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11.3.2. </w:t>
      </w:r>
      <w:r w:rsidRPr="00346510">
        <w:rPr>
          <w:rFonts w:asciiTheme="majorHAnsi" w:hAnsiTheme="majorHAnsi" w:cs="Arial Narrow"/>
          <w:sz w:val="24"/>
          <w:szCs w:val="24"/>
        </w:rPr>
        <w:t>Especificação clara e completa dos serviços a serem prestados, contendo 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SERVIÇOS ou PLANO ALTERNATIVO, observadas as especificações básicas indicadas no objeto </w:t>
      </w:r>
      <w:r w:rsidRPr="00346510">
        <w:rPr>
          <w:rFonts w:asciiTheme="majorHAnsi" w:hAnsiTheme="majorHAnsi" w:cs="Arial Narrow"/>
          <w:b/>
          <w:bCs/>
          <w:sz w:val="24"/>
          <w:szCs w:val="24"/>
        </w:rPr>
        <w:t>(Anexo I);</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11.3.3. </w:t>
      </w:r>
      <w:r w:rsidRPr="00346510">
        <w:rPr>
          <w:rFonts w:asciiTheme="majorHAnsi" w:hAnsiTheme="majorHAnsi" w:cs="Arial Narrow"/>
          <w:sz w:val="24"/>
          <w:szCs w:val="24"/>
        </w:rPr>
        <w:t>Planilha de Formação de Preços (Item VII do Anexo I), devidamente preenchida, e o valor total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proposta, em moeda corrente nacional, expressos em algarismo e por extenso, incluindo todos os custos e despesas, inclusive mão-de-obra, taxas, impostos, tributos e outros de qualquer natureza que incidam sobre a prestação do serviço;</w:t>
      </w:r>
    </w:p>
    <w:p w:rsidR="00E63271" w:rsidRPr="00346510" w:rsidRDefault="00E63271">
      <w:pPr>
        <w:widowControl w:val="0"/>
        <w:autoSpaceDE w:val="0"/>
        <w:autoSpaceDN w:val="0"/>
        <w:adjustRightInd w:val="0"/>
        <w:spacing w:after="0" w:line="22" w:lineRule="exact"/>
        <w:rPr>
          <w:rFonts w:asciiTheme="majorHAnsi" w:hAnsiTheme="majorHAnsi" w:cs="Times New Roman"/>
          <w:sz w:val="24"/>
          <w:szCs w:val="24"/>
        </w:rPr>
      </w:pPr>
    </w:p>
    <w:p w:rsidR="00E63271" w:rsidRDefault="00B61A7E" w:rsidP="00EE2C49">
      <w:pPr>
        <w:widowControl w:val="0"/>
        <w:autoSpaceDE w:val="0"/>
        <w:autoSpaceDN w:val="0"/>
        <w:adjustRightInd w:val="0"/>
        <w:spacing w:after="0" w:line="240" w:lineRule="auto"/>
        <w:ind w:left="1260"/>
        <w:rPr>
          <w:rFonts w:asciiTheme="majorHAnsi" w:hAnsiTheme="majorHAnsi" w:cs="Times New Roman"/>
          <w:sz w:val="24"/>
          <w:szCs w:val="24"/>
        </w:rPr>
      </w:pPr>
      <w:r w:rsidRPr="00346510">
        <w:rPr>
          <w:rFonts w:asciiTheme="majorHAnsi" w:hAnsiTheme="majorHAnsi" w:cs="Arial Narrow"/>
          <w:b/>
          <w:bCs/>
          <w:sz w:val="24"/>
          <w:szCs w:val="24"/>
        </w:rPr>
        <w:t xml:space="preserve">11.3.4. </w:t>
      </w:r>
      <w:r w:rsidRPr="00346510">
        <w:rPr>
          <w:rFonts w:asciiTheme="majorHAnsi" w:hAnsiTheme="majorHAnsi" w:cs="Arial Narrow"/>
          <w:sz w:val="24"/>
          <w:szCs w:val="24"/>
        </w:rPr>
        <w:t>Prazo de validade da proposta, não inferior a 60 (sessenta) dias corridos, a contar da data de sua</w:t>
      </w:r>
      <w:r w:rsidR="00EE2C49">
        <w:rPr>
          <w:rFonts w:asciiTheme="majorHAnsi" w:hAnsiTheme="majorHAnsi" w:cs="Times New Roman"/>
          <w:sz w:val="24"/>
          <w:szCs w:val="24"/>
        </w:rPr>
        <w:t xml:space="preserve"> </w:t>
      </w:r>
      <w:r w:rsidRPr="00346510">
        <w:rPr>
          <w:rFonts w:asciiTheme="majorHAnsi" w:hAnsiTheme="majorHAnsi" w:cs="Arial Narrow"/>
          <w:sz w:val="24"/>
          <w:szCs w:val="24"/>
        </w:rPr>
        <w:t>apresentação.</w:t>
      </w:r>
      <w:bookmarkStart w:id="1" w:name="page13"/>
      <w:bookmarkEnd w:id="1"/>
    </w:p>
    <w:p w:rsidR="00EE2C49" w:rsidRPr="00346510" w:rsidRDefault="00EE2C49" w:rsidP="00EE2C49">
      <w:pPr>
        <w:widowControl w:val="0"/>
        <w:autoSpaceDE w:val="0"/>
        <w:autoSpaceDN w:val="0"/>
        <w:adjustRightInd w:val="0"/>
        <w:spacing w:after="0" w:line="240" w:lineRule="auto"/>
        <w:ind w:left="1260"/>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11.3.5. </w:t>
      </w:r>
      <w:r w:rsidRPr="00346510">
        <w:rPr>
          <w:rFonts w:asciiTheme="majorHAnsi" w:hAnsiTheme="majorHAnsi" w:cs="Arial Narrow"/>
          <w:sz w:val="24"/>
          <w:szCs w:val="24"/>
        </w:rPr>
        <w:t>Oferta firme e precisa, sem alternativas de preços ou qualquer outra condição que induza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julgamento a ter mais de um resultado.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11.3.6. </w:t>
      </w:r>
      <w:r w:rsidRPr="00346510">
        <w:rPr>
          <w:rFonts w:asciiTheme="majorHAnsi" w:hAnsiTheme="majorHAnsi" w:cs="Arial Narrow"/>
          <w:sz w:val="24"/>
          <w:szCs w:val="24"/>
        </w:rPr>
        <w:t>Preços correntes de mercado, sem quaisquer acréscimos em virtude de expectativa inflacionária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 custo financeiro.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11.3.7. </w:t>
      </w:r>
      <w:r w:rsidRPr="00346510">
        <w:rPr>
          <w:rFonts w:asciiTheme="majorHAnsi" w:hAnsiTheme="majorHAnsi" w:cs="Arial Narrow"/>
          <w:sz w:val="24"/>
          <w:szCs w:val="24"/>
        </w:rPr>
        <w:t>Os preços apresentados na proposta devem incluir todos os custos e despesas, tais como: custos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diretos e indiretos, tributos incidentes, emolumentos, contribuições fiscais e para</w:t>
      </w:r>
      <w:r w:rsidR="00EE2C49">
        <w:rPr>
          <w:rFonts w:asciiTheme="majorHAnsi" w:hAnsiTheme="majorHAnsi" w:cs="Arial Narrow"/>
          <w:sz w:val="24"/>
          <w:szCs w:val="24"/>
        </w:rPr>
        <w:t xml:space="preserve"> </w:t>
      </w:r>
      <w:r w:rsidRPr="00346510">
        <w:rPr>
          <w:rFonts w:asciiTheme="majorHAnsi" w:hAnsiTheme="majorHAnsi" w:cs="Arial Narrow"/>
          <w:sz w:val="24"/>
          <w:szCs w:val="24"/>
        </w:rPr>
        <w:t>fiscais, taxa de administração, serviços, encargos sociais, trabalhistas, seguros, treinamento, lucro, frete e outros necessários ao cumprimento integral do objeto deste Edital e seus Anexos.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11.3.8. </w:t>
      </w:r>
      <w:r w:rsidRPr="00346510">
        <w:rPr>
          <w:rFonts w:asciiTheme="majorHAnsi" w:hAnsiTheme="majorHAnsi" w:cs="Arial Narrow"/>
          <w:sz w:val="24"/>
          <w:szCs w:val="24"/>
        </w:rPr>
        <w:t>Quaisquer tributos, custos e despesas, diretas ou indiretas, omitidos da proposta ou incorretamente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cotados, serão considerados como inclusos nos preços, não sendo considerados pleitos de acréscimos, a esse ou qualquer título, devendo o serviço ser executado sem ônus adicionais.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11.3.9. </w:t>
      </w:r>
      <w:r w:rsidRPr="00346510">
        <w:rPr>
          <w:rFonts w:asciiTheme="majorHAnsi" w:hAnsiTheme="majorHAnsi" w:cs="Arial Narrow"/>
          <w:sz w:val="24"/>
          <w:szCs w:val="24"/>
        </w:rPr>
        <w:t>Serão desclassificadas as propostas que não atenderem às especificações e exigências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presente Edital e de seus Anexos e que apresentem omissões, irregularidades ou defeitos capazes de dificultar o julgamento.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11.3.10. </w:t>
      </w:r>
      <w:r w:rsidRPr="00346510">
        <w:rPr>
          <w:rFonts w:asciiTheme="majorHAnsi" w:hAnsiTheme="majorHAnsi" w:cs="Arial Narrow"/>
          <w:sz w:val="24"/>
          <w:szCs w:val="24"/>
        </w:rPr>
        <w:t>Os preços não poderão sofrer reajuste em periodicidade inferior a 12 (doze) meses, na forma do §</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1º do Art. 28 da Lei 9.069, de 20 de junho de 1995. Após esse período o contrato poderá ser reajustado com base nos índices oficiais divulgados pela ANATEL, desde que solicitado expressamente por escrito pela contratada.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11.3.11. </w:t>
      </w:r>
      <w:r w:rsidRPr="00346510">
        <w:rPr>
          <w:rFonts w:asciiTheme="majorHAnsi" w:hAnsiTheme="majorHAnsi" w:cs="Arial Narrow"/>
          <w:sz w:val="24"/>
          <w:szCs w:val="24"/>
        </w:rPr>
        <w:t xml:space="preserve">O reajuste de que trata o item anterior poderá ser aplicado com </w:t>
      </w:r>
      <w:r w:rsidRPr="00346510">
        <w:rPr>
          <w:rFonts w:asciiTheme="majorHAnsi" w:hAnsiTheme="majorHAnsi" w:cs="Arial Narrow"/>
          <w:sz w:val="24"/>
          <w:szCs w:val="24"/>
        </w:rPr>
        <w:lastRenderedPageBreak/>
        <w:t>periodicidade inferior, se assim</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vier a ser autorizado pelo Poder concedente, conforme disposto no § 5º do Art. 28 da Lei 9.069/95, desde que solicitado expressamente por escrito pela contratada.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11.3.12. </w:t>
      </w:r>
      <w:r w:rsidRPr="00346510">
        <w:rPr>
          <w:rFonts w:asciiTheme="majorHAnsi" w:hAnsiTheme="majorHAnsi" w:cs="Arial Narrow"/>
          <w:sz w:val="24"/>
          <w:szCs w:val="24"/>
        </w:rPr>
        <w:t>De forma análoga à regra prevista no item anterior, caso a ANATEL venha a determinar redução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no valor de tarifas, a contratada deverá, obrigatoriamente, comunicar o ato imediatamente à Contratante, repassando a redução nas próximas faturas.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11.3.13. </w:t>
      </w:r>
      <w:r w:rsidRPr="00346510">
        <w:rPr>
          <w:rFonts w:asciiTheme="majorHAnsi" w:hAnsiTheme="majorHAnsi" w:cs="Arial Narrow"/>
          <w:sz w:val="24"/>
          <w:szCs w:val="24"/>
        </w:rPr>
        <w:t>Na hipótese de majoração de tarifa, a Contratante somente pagara os novos valores após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lavratura e assinatura de termo aditivo contendo a descrição do reajuste concedido, após autorização da Autoridade Administrativa.</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11.4. </w:t>
      </w:r>
      <w:r w:rsidRPr="00346510">
        <w:rPr>
          <w:rFonts w:asciiTheme="majorHAnsi" w:hAnsiTheme="majorHAnsi" w:cs="Arial Narrow"/>
          <w:sz w:val="24"/>
          <w:szCs w:val="24"/>
        </w:rPr>
        <w:t>A apresentação da proposta implicará plena aceitação, por parte da proponente, das condições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estabelecidas neste edital e seus anexos, bem como a observância dos regulamentos, normas e das disposições legais pertinentes.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11.5. </w:t>
      </w:r>
      <w:r w:rsidRPr="00346510">
        <w:rPr>
          <w:rFonts w:asciiTheme="majorHAnsi" w:hAnsiTheme="majorHAnsi" w:cs="Arial Narrow"/>
          <w:sz w:val="24"/>
          <w:szCs w:val="24"/>
        </w:rPr>
        <w:t>É facultado aos licitantes apresentarem propostas para apenas um dos lotes licitados, o que lhes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permitirá, obedecidos os requisitos exigidos neste edital, participar da etapa de lances do lote a que tenham oferecido proposta.</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8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12. DA FORMULAÇÃO DOS LANCES</w:t>
      </w:r>
    </w:p>
    <w:p w:rsidR="00E63271" w:rsidRPr="00346510" w:rsidRDefault="00E63271">
      <w:pPr>
        <w:widowControl w:val="0"/>
        <w:autoSpaceDE w:val="0"/>
        <w:autoSpaceDN w:val="0"/>
        <w:adjustRightInd w:val="0"/>
        <w:spacing w:after="0" w:line="27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12.1. </w:t>
      </w:r>
      <w:r w:rsidRPr="00346510">
        <w:rPr>
          <w:rFonts w:asciiTheme="majorHAnsi" w:hAnsiTheme="majorHAnsi" w:cs="Arial Narrow"/>
          <w:sz w:val="24"/>
          <w:szCs w:val="24"/>
        </w:rPr>
        <w:t>Os licitantes poderão oferecer lances sucessivos, observados o horário fixado e as regras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aceitação dos mesmos.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rsidP="00EE2C49">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12.2. </w:t>
      </w:r>
      <w:r w:rsidRPr="00346510">
        <w:rPr>
          <w:rFonts w:asciiTheme="majorHAnsi" w:hAnsiTheme="majorHAnsi" w:cs="Arial Narrow"/>
          <w:sz w:val="24"/>
          <w:szCs w:val="24"/>
        </w:rPr>
        <w:t>Só serão aceitos lances decrescentes, cujos valores forem inferiores ao último lance ofertado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anteriormente registrado no sistema.</w:t>
      </w: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12.3. </w:t>
      </w:r>
      <w:r w:rsidRPr="00346510">
        <w:rPr>
          <w:rFonts w:asciiTheme="majorHAnsi" w:hAnsiTheme="majorHAnsi" w:cs="Arial Narrow"/>
          <w:sz w:val="24"/>
          <w:szCs w:val="24"/>
        </w:rPr>
        <w:t>Não serão aceitos dois ou mais lances de mesmo valor, prevalecendo aquele que for recebido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registrado em primeiro lugar.</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12.4. </w:t>
      </w:r>
      <w:r w:rsidRPr="00346510">
        <w:rPr>
          <w:rFonts w:asciiTheme="majorHAnsi" w:hAnsiTheme="majorHAnsi" w:cs="Arial Narrow"/>
          <w:sz w:val="24"/>
          <w:szCs w:val="24"/>
        </w:rPr>
        <w:t>Não poderá haver desistência dos lances ofertados, sujeitando-se o 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0"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13. DO JULGAMENTO DAS PROPOSTAS</w:t>
      </w:r>
    </w:p>
    <w:p w:rsidR="00E63271" w:rsidRPr="00346510" w:rsidRDefault="00E63271">
      <w:pPr>
        <w:widowControl w:val="0"/>
        <w:autoSpaceDE w:val="0"/>
        <w:autoSpaceDN w:val="0"/>
        <w:adjustRightInd w:val="0"/>
        <w:spacing w:after="0" w:line="27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 </w:t>
      </w:r>
      <w:r w:rsidRPr="00346510">
        <w:rPr>
          <w:rFonts w:asciiTheme="majorHAnsi" w:hAnsiTheme="majorHAnsi" w:cs="Arial Narrow"/>
          <w:sz w:val="24"/>
          <w:szCs w:val="24"/>
        </w:rPr>
        <w:t>Para julgamento e classificação das propostas, será adotado o critério de menor preço global,</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observados os prazos máximos para execução, as especificações técnicas e parâmetros mínimos de desempenho e qualidade definidos no edital e seus </w:t>
      </w:r>
      <w:r w:rsidRPr="00346510">
        <w:rPr>
          <w:rFonts w:asciiTheme="majorHAnsi" w:hAnsiTheme="majorHAnsi" w:cs="Arial Narrow"/>
          <w:sz w:val="24"/>
          <w:szCs w:val="24"/>
        </w:rPr>
        <w:lastRenderedPageBreak/>
        <w:t>anexos.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Para efeito de julgamento, o preço global será o somatório dos preços finais expressos na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respectiva </w:t>
      </w:r>
      <w:r w:rsidRPr="00346510">
        <w:rPr>
          <w:rFonts w:asciiTheme="majorHAnsi" w:hAnsiTheme="majorHAnsi" w:cs="Arial Narrow"/>
          <w:b/>
          <w:bCs/>
          <w:sz w:val="24"/>
          <w:szCs w:val="24"/>
        </w:rPr>
        <w:t>PLANILHA DE FORMAÇÃO DE PREÇOS (item VIII do anexo I)</w:t>
      </w:r>
      <w:r w:rsidRPr="00346510">
        <w:rPr>
          <w:rFonts w:asciiTheme="majorHAnsi" w:hAnsiTheme="majorHAnsi" w:cs="Arial Narrow"/>
          <w:sz w:val="24"/>
          <w:szCs w:val="24"/>
        </w:rPr>
        <w:t>, multiplicados pelo número de meses que constituem o prazo inicial de vigência do contrato.</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0"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Não serão aceitas propostas que apresentarem preço global superiores a R$</w:t>
      </w:r>
      <w:r w:rsidRPr="00346510">
        <w:rPr>
          <w:rFonts w:asciiTheme="majorHAnsi" w:hAnsiTheme="majorHAnsi" w:cs="Arial Narrow"/>
          <w:b/>
          <w:bCs/>
          <w:sz w:val="24"/>
          <w:szCs w:val="24"/>
        </w:rPr>
        <w:t xml:space="preserve"> </w:t>
      </w:r>
      <w:r w:rsidR="00A75D6B">
        <w:rPr>
          <w:rFonts w:asciiTheme="majorHAnsi" w:hAnsiTheme="majorHAnsi" w:cs="Arial Narrow"/>
          <w:b/>
          <w:bCs/>
          <w:sz w:val="24"/>
          <w:szCs w:val="24"/>
        </w:rPr>
        <w:t>36</w:t>
      </w:r>
      <w:r w:rsidRPr="00346510">
        <w:rPr>
          <w:rFonts w:asciiTheme="majorHAnsi" w:hAnsiTheme="majorHAnsi" w:cs="Arial Narrow"/>
          <w:b/>
          <w:bCs/>
          <w:sz w:val="24"/>
          <w:szCs w:val="24"/>
        </w:rPr>
        <w:t>.</w:t>
      </w:r>
      <w:r w:rsidR="00EE2C49">
        <w:rPr>
          <w:rFonts w:asciiTheme="majorHAnsi" w:hAnsiTheme="majorHAnsi" w:cs="Arial Narrow"/>
          <w:b/>
          <w:bCs/>
          <w:sz w:val="24"/>
          <w:szCs w:val="24"/>
        </w:rPr>
        <w:t>000</w:t>
      </w:r>
      <w:r w:rsidRPr="00346510">
        <w:rPr>
          <w:rFonts w:asciiTheme="majorHAnsi" w:hAnsiTheme="majorHAnsi" w:cs="Arial Narrow"/>
          <w:b/>
          <w:bCs/>
          <w:sz w:val="24"/>
          <w:szCs w:val="24"/>
        </w:rPr>
        <w:t>,</w:t>
      </w:r>
      <w:r w:rsidR="007077B7">
        <w:rPr>
          <w:rFonts w:asciiTheme="majorHAnsi" w:hAnsiTheme="majorHAnsi" w:cs="Arial Narrow"/>
          <w:b/>
          <w:bCs/>
          <w:sz w:val="24"/>
          <w:szCs w:val="24"/>
        </w:rPr>
        <w:t>0</w:t>
      </w:r>
      <w:r w:rsidR="00EE2C49">
        <w:rPr>
          <w:rFonts w:asciiTheme="majorHAnsi" w:hAnsiTheme="majorHAnsi" w:cs="Arial Narrow"/>
          <w:b/>
          <w:bCs/>
          <w:sz w:val="24"/>
          <w:szCs w:val="24"/>
        </w:rPr>
        <w:t>0</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w:t>
      </w:r>
      <w:r w:rsidR="00A75D6B">
        <w:rPr>
          <w:rFonts w:asciiTheme="majorHAnsi" w:hAnsiTheme="majorHAnsi" w:cs="Arial Narrow"/>
          <w:sz w:val="24"/>
          <w:szCs w:val="24"/>
        </w:rPr>
        <w:t>trinta e seis</w:t>
      </w:r>
      <w:r w:rsidR="00EE2C49">
        <w:rPr>
          <w:rFonts w:asciiTheme="majorHAnsi" w:hAnsiTheme="majorHAnsi" w:cs="Arial Narrow"/>
          <w:sz w:val="24"/>
          <w:szCs w:val="24"/>
        </w:rPr>
        <w:t xml:space="preserve"> mil</w:t>
      </w:r>
      <w:r w:rsidR="00A75D6B">
        <w:rPr>
          <w:rFonts w:asciiTheme="majorHAnsi" w:hAnsiTheme="majorHAnsi" w:cs="Arial Narrow"/>
          <w:sz w:val="24"/>
          <w:szCs w:val="24"/>
        </w:rPr>
        <w:t xml:space="preserve"> reais</w:t>
      </w:r>
      <w:r w:rsidRPr="00346510">
        <w:rPr>
          <w:rFonts w:asciiTheme="majorHAnsi" w:hAnsiTheme="majorHAnsi" w:cs="Arial Narrow"/>
          <w:sz w:val="24"/>
          <w:szCs w:val="24"/>
        </w:rPr>
        <w:t xml:space="preserve">), ou unitários simbólicos, irrisórios ou de valor zero. Não se inclui, no presente caso, o percentual de desconto permitido, que poderá ser igual </w:t>
      </w:r>
      <w:r w:rsidR="00EE2C49" w:rsidRPr="00346510">
        <w:rPr>
          <w:rFonts w:asciiTheme="majorHAnsi" w:hAnsiTheme="majorHAnsi" w:cs="Arial Narrow"/>
          <w:sz w:val="24"/>
          <w:szCs w:val="24"/>
        </w:rPr>
        <w:t>à</w:t>
      </w:r>
      <w:r w:rsidRPr="00346510">
        <w:rPr>
          <w:rFonts w:asciiTheme="majorHAnsi" w:hAnsiTheme="majorHAnsi" w:cs="Arial Narrow"/>
          <w:sz w:val="24"/>
          <w:szCs w:val="24"/>
        </w:rPr>
        <w:t xml:space="preserve"> zero.</w:t>
      </w:r>
    </w:p>
    <w:p w:rsidR="00E63271" w:rsidRPr="00346510" w:rsidRDefault="00E63271">
      <w:pPr>
        <w:widowControl w:val="0"/>
        <w:autoSpaceDE w:val="0"/>
        <w:autoSpaceDN w:val="0"/>
        <w:adjustRightInd w:val="0"/>
        <w:spacing w:after="0" w:line="4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13.2. </w:t>
      </w:r>
      <w:r w:rsidRPr="00346510">
        <w:rPr>
          <w:rFonts w:asciiTheme="majorHAnsi" w:hAnsiTheme="majorHAnsi" w:cs="Arial Narrow"/>
          <w:sz w:val="24"/>
          <w:szCs w:val="24"/>
        </w:rPr>
        <w:t>Após apresentação da proposta, não caberá desistência, salvo por motivo justo decorrente de fato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superveniente e aceito pelo Pregoeiro, </w:t>
      </w:r>
      <w:proofErr w:type="gramStart"/>
      <w:r w:rsidRPr="00346510">
        <w:rPr>
          <w:rFonts w:asciiTheme="majorHAnsi" w:hAnsiTheme="majorHAnsi" w:cs="Arial Narrow"/>
          <w:sz w:val="24"/>
          <w:szCs w:val="24"/>
        </w:rPr>
        <w:t>sob pena</w:t>
      </w:r>
      <w:proofErr w:type="gramEnd"/>
      <w:r w:rsidRPr="00346510">
        <w:rPr>
          <w:rFonts w:asciiTheme="majorHAnsi" w:hAnsiTheme="majorHAnsi" w:cs="Arial Narrow"/>
          <w:sz w:val="24"/>
          <w:szCs w:val="24"/>
        </w:rPr>
        <w:t xml:space="preserve"> de aplicação das penalidades legais cabíveis.</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13.3. </w:t>
      </w:r>
      <w:r w:rsidRPr="00346510">
        <w:rPr>
          <w:rFonts w:asciiTheme="majorHAnsi" w:hAnsiTheme="majorHAnsi" w:cs="Arial Narrow"/>
          <w:sz w:val="24"/>
          <w:szCs w:val="24"/>
        </w:rPr>
        <w:t>Feita a conformidade, o Pregoeiro classificará o autor da proposta escrita de menor preço e aqueles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que tenham apresentado propostas escritas em valores sucessivos e superiores em até dez por cento, relativamente à de menor preço.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13.4. </w:t>
      </w:r>
      <w:r w:rsidRPr="00346510">
        <w:rPr>
          <w:rFonts w:asciiTheme="majorHAnsi" w:hAnsiTheme="majorHAnsi" w:cs="Arial Narrow"/>
          <w:sz w:val="24"/>
          <w:szCs w:val="24"/>
        </w:rPr>
        <w:t xml:space="preserve">Não havendo pelo menos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ofertas escritas nas condições definidas no item anterior, poderão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os autores das melhores propostas subsequentes, até o máximo de 3 (três), oferecer novos lances verbais e sucessivos, quaisquer que sejam os preços oferecidos.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 </w:t>
      </w:r>
      <w:r w:rsidRPr="00346510">
        <w:rPr>
          <w:rFonts w:asciiTheme="majorHAnsi" w:hAnsiTheme="majorHAnsi" w:cs="Arial Narrow"/>
          <w:sz w:val="24"/>
          <w:szCs w:val="24"/>
        </w:rPr>
        <w:t>Em seguida, será dado início à etapa de apresentação de lances verbais: o pregoeiro convidará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individualmente os licitantes classificados, de forma sequencial, a apresentar lances verbais, a partir do autor da proposta classificada de maior preço e os demais, em ordem decrescente e de valores distintos.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13.5.1. </w:t>
      </w:r>
      <w:r w:rsidRPr="00346510">
        <w:rPr>
          <w:rFonts w:asciiTheme="majorHAnsi" w:hAnsiTheme="majorHAnsi" w:cs="Arial Narrow"/>
          <w:sz w:val="24"/>
          <w:szCs w:val="24"/>
        </w:rPr>
        <w:t>O tempo estimado para oferecimento (entre lances) será de, no máximo, 01 (um) minuto, podendo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esse tempo ser aumentado, a critério do pregoeiro, na busca de melhor proposta.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13.6. </w:t>
      </w:r>
      <w:r w:rsidRPr="00346510">
        <w:rPr>
          <w:rFonts w:asciiTheme="majorHAnsi" w:hAnsiTheme="majorHAnsi" w:cs="Arial Narrow"/>
          <w:sz w:val="24"/>
          <w:szCs w:val="24"/>
        </w:rPr>
        <w:t>A desistência em apresentar lance verbal, quando convocado pelo pregoeiro, implicará a exclusão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da etapa de lances verbais do item e na manutenção do último preço apresentado pelo licitante, para efeito de ordenação das propostas.</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13.7. </w:t>
      </w:r>
      <w:r w:rsidRPr="00346510">
        <w:rPr>
          <w:rFonts w:asciiTheme="majorHAnsi" w:hAnsiTheme="majorHAnsi" w:cs="Arial Narrow"/>
          <w:sz w:val="24"/>
          <w:szCs w:val="24"/>
        </w:rPr>
        <w:t xml:space="preserve">Não poderá haver desistência dos lances ofertados, sujeitando-se o </w:t>
      </w:r>
      <w:r w:rsidRPr="00346510">
        <w:rPr>
          <w:rFonts w:asciiTheme="majorHAnsi" w:hAnsiTheme="majorHAnsi" w:cs="Arial Narrow"/>
          <w:sz w:val="24"/>
          <w:szCs w:val="24"/>
        </w:rPr>
        <w:lastRenderedPageBreak/>
        <w:t>proponente desistente às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penalidades constantes deste Edital.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13.8. </w:t>
      </w:r>
      <w:proofErr w:type="gramStart"/>
      <w:r w:rsidRPr="00346510">
        <w:rPr>
          <w:rFonts w:asciiTheme="majorHAnsi" w:hAnsiTheme="majorHAnsi" w:cs="Arial Narrow"/>
          <w:sz w:val="24"/>
          <w:szCs w:val="24"/>
        </w:rPr>
        <w:t>Caso não se realizem</w:t>
      </w:r>
      <w:proofErr w:type="gramEnd"/>
      <w:r w:rsidRPr="00346510">
        <w:rPr>
          <w:rFonts w:asciiTheme="majorHAnsi" w:hAnsiTheme="majorHAnsi" w:cs="Arial Narrow"/>
          <w:sz w:val="24"/>
          <w:szCs w:val="24"/>
        </w:rPr>
        <w:t xml:space="preserve"> lances verbais, será verificada a conformidade entre a proposta escrita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menor preço e o valor estimado para a contratação.</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13.9. </w:t>
      </w:r>
      <w:r w:rsidRPr="00346510">
        <w:rPr>
          <w:rFonts w:asciiTheme="majorHAnsi" w:hAnsiTheme="majorHAnsi" w:cs="Arial Narrow"/>
          <w:sz w:val="24"/>
          <w:szCs w:val="24"/>
        </w:rPr>
        <w:t>Declarada encerrada a etapa competitiva e ordenadas as propostas, o pregoeiro examinará 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aceitabilidade da primeira classificada, quanto ao objeto e valor, decidindo motivadamente a respeito.</w:t>
      </w:r>
      <w:bookmarkStart w:id="2" w:name="page17"/>
      <w:bookmarkEnd w:id="2"/>
    </w:p>
    <w:p w:rsidR="00E63271" w:rsidRPr="00346510" w:rsidRDefault="00B61A7E">
      <w:pPr>
        <w:widowControl w:val="0"/>
        <w:overflowPunct w:val="0"/>
        <w:autoSpaceDE w:val="0"/>
        <w:autoSpaceDN w:val="0"/>
        <w:adjustRightInd w:val="0"/>
        <w:spacing w:after="0" w:line="313"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13.10. </w:t>
      </w:r>
      <w:r w:rsidRPr="00346510">
        <w:rPr>
          <w:rFonts w:asciiTheme="majorHAnsi" w:hAnsiTheme="majorHAnsi" w:cs="Arial Narrow"/>
          <w:sz w:val="24"/>
          <w:szCs w:val="24"/>
        </w:rPr>
        <w:t>Sendo aceitável a proposta de menor preço, será aberto o envelope contendo a documentação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habilitação do licitante que a tiver formulado, para confirmação das suas condições </w:t>
      </w:r>
      <w:proofErr w:type="spellStart"/>
      <w:r w:rsidRPr="00346510">
        <w:rPr>
          <w:rFonts w:asciiTheme="majorHAnsi" w:hAnsiTheme="majorHAnsi" w:cs="Arial Narrow"/>
          <w:sz w:val="24"/>
          <w:szCs w:val="24"/>
        </w:rPr>
        <w:t>habilitatórias</w:t>
      </w:r>
      <w:proofErr w:type="spell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13.11. </w:t>
      </w:r>
      <w:r w:rsidRPr="00346510">
        <w:rPr>
          <w:rFonts w:asciiTheme="majorHAnsi" w:hAnsiTheme="majorHAnsi" w:cs="Arial Narrow"/>
          <w:sz w:val="24"/>
          <w:szCs w:val="24"/>
        </w:rPr>
        <w:t>Constatado o atendimento das exigências fixadas no edital, a licitante será declarada vencedora,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sendo-lhe adjudicado o objeto do certame.</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13.12. </w:t>
      </w:r>
      <w:r w:rsidRPr="00346510">
        <w:rPr>
          <w:rFonts w:asciiTheme="majorHAnsi" w:hAnsiTheme="majorHAnsi" w:cs="Arial Narrow"/>
          <w:sz w:val="24"/>
          <w:szCs w:val="24"/>
        </w:rPr>
        <w:t xml:space="preserve">Se a oferta não for aceitável ou se a licitante desatender às exigências </w:t>
      </w:r>
      <w:proofErr w:type="spellStart"/>
      <w:r w:rsidRPr="00346510">
        <w:rPr>
          <w:rFonts w:asciiTheme="majorHAnsi" w:hAnsiTheme="majorHAnsi" w:cs="Arial Narrow"/>
          <w:sz w:val="24"/>
          <w:szCs w:val="24"/>
        </w:rPr>
        <w:t>habilitatórias</w:t>
      </w:r>
      <w:proofErr w:type="spellEnd"/>
      <w:r w:rsidRPr="00346510">
        <w:rPr>
          <w:rFonts w:asciiTheme="majorHAnsi" w:hAnsiTheme="majorHAnsi" w:cs="Arial Narrow"/>
          <w:sz w:val="24"/>
          <w:szCs w:val="24"/>
        </w:rPr>
        <w:t>, o pregoeiro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examinará a oferta subsequente, verificando a sua aceitabilidade e procedendo à habilitação da proponente, na ordem de classificação, e assim sucessivamente, até a apuração de uma proposta que atenda ao edital, sendo o respectivo licitante declarado vencedor e a ele adjudicado o objeto do certame.</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13.13. </w:t>
      </w:r>
      <w:r w:rsidRPr="00346510">
        <w:rPr>
          <w:rFonts w:asciiTheme="majorHAnsi" w:hAnsiTheme="majorHAnsi" w:cs="Arial Narrow"/>
          <w:sz w:val="24"/>
          <w:szCs w:val="24"/>
        </w:rPr>
        <w:t xml:space="preserve">Nas situações previstas nos itens 13.8., 13.9. </w:t>
      </w:r>
      <w:proofErr w:type="gramStart"/>
      <w:r w:rsidRPr="00346510">
        <w:rPr>
          <w:rFonts w:asciiTheme="majorHAnsi" w:hAnsiTheme="majorHAnsi" w:cs="Arial Narrow"/>
          <w:sz w:val="24"/>
          <w:szCs w:val="24"/>
        </w:rPr>
        <w:t>e</w:t>
      </w:r>
      <w:proofErr w:type="gramEnd"/>
      <w:r w:rsidRPr="00346510">
        <w:rPr>
          <w:rFonts w:asciiTheme="majorHAnsi" w:hAnsiTheme="majorHAnsi" w:cs="Arial Narrow"/>
          <w:sz w:val="24"/>
          <w:szCs w:val="24"/>
        </w:rPr>
        <w:t xml:space="preserve"> 13.12., o pregoeiro poderá negociar diretamente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com o proponente para que seja obtido preço melhor.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13.14. </w:t>
      </w:r>
      <w:r w:rsidRPr="00346510">
        <w:rPr>
          <w:rFonts w:asciiTheme="majorHAnsi" w:hAnsiTheme="majorHAnsi" w:cs="Arial Narrow"/>
          <w:sz w:val="24"/>
          <w:szCs w:val="24"/>
        </w:rPr>
        <w:t>Da reunião, lavrar-se-á ata circunstanciada, na qual serão registradas as ocorrências relevantes,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devendo a mesma, ao final, ser assinada pelo Pregoeiro e os licitantes presentes, ressaltando-se que poderá constar a assinatura da equipe de apoio, a critério do Pregoeiro.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13.15. </w:t>
      </w:r>
      <w:r w:rsidRPr="00346510">
        <w:rPr>
          <w:rFonts w:asciiTheme="majorHAnsi" w:hAnsiTheme="majorHAnsi" w:cs="Arial Narrow"/>
          <w:sz w:val="24"/>
          <w:szCs w:val="24"/>
        </w:rPr>
        <w:t>Em caso de divergência entre informações contidas em documentação impressa e na proposta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específica, prevalecerão as da proposta.</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7077B7">
      <w:pPr>
        <w:widowControl w:val="0"/>
        <w:numPr>
          <w:ilvl w:val="1"/>
          <w:numId w:val="14"/>
        </w:numPr>
        <w:tabs>
          <w:tab w:val="clear" w:pos="1440"/>
          <w:tab w:val="num" w:pos="0"/>
        </w:tabs>
        <w:overflowPunct w:val="0"/>
        <w:autoSpaceDE w:val="0"/>
        <w:autoSpaceDN w:val="0"/>
        <w:adjustRightInd w:val="0"/>
        <w:spacing w:after="0" w:line="240" w:lineRule="auto"/>
        <w:ind w:left="0" w:firstLine="1262"/>
        <w:jc w:val="both"/>
        <w:rPr>
          <w:rFonts w:asciiTheme="majorHAnsi" w:hAnsiTheme="majorHAnsi" w:cs="Arial Narrow"/>
          <w:b/>
          <w:bCs/>
          <w:sz w:val="24"/>
          <w:szCs w:val="24"/>
        </w:rPr>
      </w:pPr>
      <w:r w:rsidRPr="00346510">
        <w:rPr>
          <w:rFonts w:asciiTheme="majorHAnsi" w:hAnsiTheme="majorHAnsi" w:cs="Arial Narrow"/>
          <w:sz w:val="24"/>
          <w:szCs w:val="24"/>
        </w:rPr>
        <w:t xml:space="preserve">Não se considerará qualquer oferta se não prevista no objeto deste Edital e seus Anexos. </w:t>
      </w:r>
    </w:p>
    <w:p w:rsidR="00E63271" w:rsidRPr="00346510" w:rsidRDefault="00E63271">
      <w:pPr>
        <w:widowControl w:val="0"/>
        <w:autoSpaceDE w:val="0"/>
        <w:autoSpaceDN w:val="0"/>
        <w:adjustRightInd w:val="0"/>
        <w:spacing w:after="0" w:line="200" w:lineRule="exact"/>
        <w:rPr>
          <w:rFonts w:asciiTheme="majorHAnsi" w:hAnsiTheme="majorHAnsi" w:cs="Arial Narrow"/>
          <w:b/>
          <w:bCs/>
          <w:sz w:val="24"/>
          <w:szCs w:val="24"/>
        </w:rPr>
      </w:pPr>
    </w:p>
    <w:p w:rsidR="00E63271" w:rsidRPr="00346510" w:rsidRDefault="00E63271">
      <w:pPr>
        <w:widowControl w:val="0"/>
        <w:autoSpaceDE w:val="0"/>
        <w:autoSpaceDN w:val="0"/>
        <w:adjustRightInd w:val="0"/>
        <w:spacing w:after="0" w:line="259" w:lineRule="exact"/>
        <w:rPr>
          <w:rFonts w:asciiTheme="majorHAnsi" w:hAnsiTheme="majorHAnsi" w:cs="Arial Narrow"/>
          <w:b/>
          <w:bCs/>
          <w:sz w:val="24"/>
          <w:szCs w:val="24"/>
        </w:rPr>
      </w:pPr>
    </w:p>
    <w:p w:rsidR="00E63271" w:rsidRPr="00346510" w:rsidRDefault="00B61A7E">
      <w:pPr>
        <w:widowControl w:val="0"/>
        <w:numPr>
          <w:ilvl w:val="0"/>
          <w:numId w:val="15"/>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DOCUMENTAÇÃO DE HABILITAÇÃO (ENVELOPE Nº 2) </w:t>
      </w:r>
    </w:p>
    <w:p w:rsidR="00E63271" w:rsidRPr="00346510" w:rsidRDefault="00E63271">
      <w:pPr>
        <w:widowControl w:val="0"/>
        <w:autoSpaceDE w:val="0"/>
        <w:autoSpaceDN w:val="0"/>
        <w:adjustRightInd w:val="0"/>
        <w:spacing w:after="0" w:line="236" w:lineRule="exact"/>
        <w:rPr>
          <w:rFonts w:asciiTheme="majorHAnsi" w:hAnsiTheme="majorHAnsi" w:cs="Arial Narrow"/>
          <w:b/>
          <w:bCs/>
          <w:i/>
          <w:iCs/>
          <w:sz w:val="24"/>
          <w:szCs w:val="24"/>
        </w:rPr>
      </w:pPr>
    </w:p>
    <w:p w:rsidR="00E63271" w:rsidRPr="00B178AC" w:rsidRDefault="00B61A7E" w:rsidP="007F58F5">
      <w:pPr>
        <w:widowControl w:val="0"/>
        <w:numPr>
          <w:ilvl w:val="1"/>
          <w:numId w:val="15"/>
        </w:numPr>
        <w:tabs>
          <w:tab w:val="clear" w:pos="1440"/>
          <w:tab w:val="num" w:pos="0"/>
        </w:tabs>
        <w:overflowPunct w:val="0"/>
        <w:autoSpaceDE w:val="0"/>
        <w:autoSpaceDN w:val="0"/>
        <w:adjustRightInd w:val="0"/>
        <w:spacing w:after="0"/>
        <w:ind w:left="0" w:firstLine="1276"/>
        <w:jc w:val="both"/>
        <w:rPr>
          <w:rFonts w:asciiTheme="majorHAnsi" w:hAnsiTheme="majorHAnsi" w:cs="Arial Narrow"/>
          <w:b/>
          <w:bCs/>
          <w:sz w:val="24"/>
          <w:szCs w:val="24"/>
        </w:rPr>
      </w:pPr>
      <w:r w:rsidRPr="00346510">
        <w:rPr>
          <w:rFonts w:asciiTheme="majorHAnsi" w:hAnsiTheme="majorHAnsi" w:cs="Arial Narrow"/>
          <w:sz w:val="24"/>
          <w:szCs w:val="24"/>
        </w:rPr>
        <w:t xml:space="preserve">Encerrada a etapa competitiva e ordenadas as ofertas, o pregoeiro procederá à abertura do invólucro </w:t>
      </w:r>
      <w:r w:rsidRPr="00B178AC">
        <w:rPr>
          <w:rFonts w:asciiTheme="majorHAnsi" w:hAnsiTheme="majorHAnsi" w:cs="Arial Narrow"/>
          <w:sz w:val="24"/>
          <w:szCs w:val="24"/>
        </w:rPr>
        <w:t>contendo os documentos de habilitação do licitante que apresentou a melhor proposta, para verificação do atendimento das condições fixadas no edital.</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7F58F5" w:rsidRDefault="00B61A7E" w:rsidP="007F58F5">
      <w:pPr>
        <w:widowControl w:val="0"/>
        <w:overflowPunct w:val="0"/>
        <w:autoSpaceDE w:val="0"/>
        <w:autoSpaceDN w:val="0"/>
        <w:adjustRightInd w:val="0"/>
        <w:spacing w:after="0" w:line="337" w:lineRule="auto"/>
        <w:ind w:firstLine="1260"/>
        <w:jc w:val="both"/>
        <w:rPr>
          <w:rFonts w:asciiTheme="majorHAnsi" w:hAnsiTheme="majorHAnsi" w:cs="Arial Narrow"/>
          <w:sz w:val="24"/>
          <w:szCs w:val="24"/>
        </w:rPr>
      </w:pPr>
      <w:r w:rsidRPr="00346510">
        <w:rPr>
          <w:rFonts w:asciiTheme="majorHAnsi" w:hAnsiTheme="majorHAnsi" w:cs="Arial Narrow"/>
          <w:b/>
          <w:bCs/>
          <w:sz w:val="24"/>
          <w:szCs w:val="24"/>
        </w:rPr>
        <w:lastRenderedPageBreak/>
        <w:t xml:space="preserve">14.2. </w:t>
      </w:r>
      <w:r w:rsidRPr="00346510">
        <w:rPr>
          <w:rFonts w:asciiTheme="majorHAnsi" w:hAnsiTheme="majorHAnsi" w:cs="Arial Narrow"/>
          <w:sz w:val="24"/>
          <w:szCs w:val="24"/>
        </w:rPr>
        <w:t>A habilitação far-se-á com a verificação de que o licitante está em situação regular o Cadastro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Municipal de Fornecedores do Município de </w:t>
      </w:r>
      <w:r w:rsidR="00FD646E">
        <w:rPr>
          <w:rFonts w:asciiTheme="majorHAnsi" w:hAnsiTheme="majorHAnsi" w:cs="Arial Narrow"/>
          <w:sz w:val="24"/>
          <w:szCs w:val="24"/>
        </w:rPr>
        <w:t>Monte Negro</w:t>
      </w:r>
      <w:r w:rsidRPr="00346510">
        <w:rPr>
          <w:rFonts w:asciiTheme="majorHAnsi" w:hAnsiTheme="majorHAnsi" w:cs="Arial Narrow"/>
          <w:sz w:val="24"/>
          <w:szCs w:val="24"/>
        </w:rPr>
        <w:t xml:space="preserve">, ou com a comprovação de que atende às exigências do </w:t>
      </w:r>
      <w:r w:rsidR="00B178AC">
        <w:rPr>
          <w:rFonts w:asciiTheme="majorHAnsi" w:hAnsiTheme="majorHAnsi" w:cs="Arial Narrow"/>
          <w:sz w:val="24"/>
          <w:szCs w:val="24"/>
        </w:rPr>
        <w:t xml:space="preserve">edital quanto aos requisitos de </w:t>
      </w:r>
      <w:r w:rsidRPr="00346510">
        <w:rPr>
          <w:rFonts w:asciiTheme="majorHAnsi" w:hAnsiTheme="majorHAnsi" w:cs="Arial Narrow"/>
          <w:sz w:val="24"/>
          <w:szCs w:val="24"/>
        </w:rPr>
        <w:t xml:space="preserve">habilitação exigidos nos itens 14.5 </w:t>
      </w:r>
      <w:proofErr w:type="gramStart"/>
      <w:r w:rsidRPr="00346510">
        <w:rPr>
          <w:rFonts w:asciiTheme="majorHAnsi" w:hAnsiTheme="majorHAnsi" w:cs="Arial Narrow"/>
          <w:sz w:val="24"/>
          <w:szCs w:val="24"/>
        </w:rPr>
        <w:t>ao 14.8</w:t>
      </w:r>
      <w:proofErr w:type="gramEnd"/>
      <w:r w:rsidRPr="00346510">
        <w:rPr>
          <w:rFonts w:asciiTheme="majorHAnsi" w:hAnsiTheme="majorHAnsi" w:cs="Arial Narrow"/>
          <w:sz w:val="24"/>
          <w:szCs w:val="24"/>
        </w:rPr>
        <w:t xml:space="preserve"> deste edital.</w:t>
      </w:r>
    </w:p>
    <w:p w:rsidR="00E63271" w:rsidRPr="00346510" w:rsidRDefault="00E63271">
      <w:pPr>
        <w:widowControl w:val="0"/>
        <w:autoSpaceDE w:val="0"/>
        <w:autoSpaceDN w:val="0"/>
        <w:adjustRightInd w:val="0"/>
        <w:spacing w:after="0" w:line="288" w:lineRule="exact"/>
        <w:rPr>
          <w:rFonts w:asciiTheme="majorHAnsi" w:hAnsiTheme="majorHAnsi" w:cs="Times New Roman"/>
          <w:sz w:val="24"/>
          <w:szCs w:val="24"/>
        </w:rPr>
      </w:pPr>
    </w:p>
    <w:p w:rsidR="00E63271" w:rsidRPr="00346510" w:rsidRDefault="00B61A7E">
      <w:pPr>
        <w:widowControl w:val="0"/>
        <w:numPr>
          <w:ilvl w:val="0"/>
          <w:numId w:val="16"/>
        </w:numPr>
        <w:tabs>
          <w:tab w:val="clear" w:pos="720"/>
          <w:tab w:val="num" w:pos="420"/>
        </w:tabs>
        <w:overflowPunct w:val="0"/>
        <w:autoSpaceDE w:val="0"/>
        <w:autoSpaceDN w:val="0"/>
        <w:adjustRightInd w:val="0"/>
        <w:spacing w:after="0" w:line="240" w:lineRule="auto"/>
        <w:ind w:left="420" w:hanging="41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DOCUMENTOS EXIGIDOS DE TODAS AS LICITANTES: </w:t>
      </w:r>
    </w:p>
    <w:p w:rsidR="00E63271" w:rsidRPr="00346510" w:rsidRDefault="00E63271">
      <w:pPr>
        <w:widowControl w:val="0"/>
        <w:autoSpaceDE w:val="0"/>
        <w:autoSpaceDN w:val="0"/>
        <w:adjustRightInd w:val="0"/>
        <w:spacing w:after="0" w:line="233" w:lineRule="exact"/>
        <w:rPr>
          <w:rFonts w:asciiTheme="majorHAnsi" w:hAnsiTheme="majorHAnsi" w:cs="Arial Narrow"/>
          <w:b/>
          <w:bCs/>
          <w:i/>
          <w:iCs/>
          <w:sz w:val="24"/>
          <w:szCs w:val="24"/>
        </w:rPr>
      </w:pPr>
    </w:p>
    <w:p w:rsidR="00E63271" w:rsidRPr="00346510" w:rsidRDefault="00B61A7E" w:rsidP="007F58F5">
      <w:pPr>
        <w:widowControl w:val="0"/>
        <w:numPr>
          <w:ilvl w:val="1"/>
          <w:numId w:val="16"/>
        </w:numPr>
        <w:tabs>
          <w:tab w:val="clear" w:pos="1440"/>
          <w:tab w:val="left" w:pos="2127"/>
          <w:tab w:val="left" w:pos="2268"/>
        </w:tabs>
        <w:overflowPunct w:val="0"/>
        <w:autoSpaceDE w:val="0"/>
        <w:autoSpaceDN w:val="0"/>
        <w:adjustRightInd w:val="0"/>
        <w:spacing w:after="0" w:line="240" w:lineRule="auto"/>
        <w:ind w:left="1980" w:hanging="538"/>
        <w:jc w:val="both"/>
        <w:rPr>
          <w:rFonts w:asciiTheme="majorHAnsi" w:hAnsiTheme="majorHAnsi" w:cs="Arial Narrow"/>
          <w:b/>
          <w:bCs/>
          <w:sz w:val="24"/>
          <w:szCs w:val="24"/>
        </w:rPr>
      </w:pPr>
      <w:r w:rsidRPr="00346510">
        <w:rPr>
          <w:rFonts w:asciiTheme="majorHAnsi" w:hAnsiTheme="majorHAnsi" w:cs="Arial Narrow"/>
          <w:sz w:val="24"/>
          <w:szCs w:val="24"/>
        </w:rPr>
        <w:t>Declaração de que não existem fatos impeditivos</w:t>
      </w:r>
      <w:r w:rsidR="007F58F5">
        <w:rPr>
          <w:rFonts w:asciiTheme="majorHAnsi" w:hAnsiTheme="majorHAnsi" w:cs="Arial Narrow"/>
          <w:sz w:val="24"/>
          <w:szCs w:val="24"/>
        </w:rPr>
        <w:t xml:space="preserve"> conforme anexo </w:t>
      </w:r>
      <w:r w:rsidRPr="00023B89">
        <w:rPr>
          <w:rFonts w:asciiTheme="majorHAnsi" w:hAnsiTheme="majorHAnsi" w:cs="Arial Narrow"/>
          <w:b/>
          <w:sz w:val="24"/>
          <w:szCs w:val="24"/>
        </w:rPr>
        <w:t>II,</w:t>
      </w:r>
      <w:r w:rsidRPr="00346510">
        <w:rPr>
          <w:rFonts w:asciiTheme="majorHAnsi" w:hAnsiTheme="majorHAnsi" w:cs="Arial Narrow"/>
          <w:sz w:val="24"/>
          <w:szCs w:val="24"/>
        </w:rPr>
        <w:t xml:space="preserve"> especificando: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7F58F5" w:rsidRDefault="00B61A7E" w:rsidP="007F58F5">
      <w:pPr>
        <w:widowControl w:val="0"/>
        <w:numPr>
          <w:ilvl w:val="1"/>
          <w:numId w:val="16"/>
        </w:numPr>
        <w:tabs>
          <w:tab w:val="clear" w:pos="1440"/>
          <w:tab w:val="left" w:pos="2268"/>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Declaração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que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empresa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licitante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atende</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norma</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inciso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XXXIII</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artigo</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7°</w:t>
      </w:r>
      <w:r w:rsidR="007F58F5" w:rsidRPr="00346510">
        <w:rPr>
          <w:rFonts w:asciiTheme="majorHAnsi" w:hAnsiTheme="majorHAnsi" w:cs="Arial Narrow"/>
          <w:sz w:val="24"/>
          <w:szCs w:val="24"/>
        </w:rPr>
        <w:t xml:space="preserve"> </w:t>
      </w:r>
      <w:r w:rsidRPr="00346510">
        <w:rPr>
          <w:rFonts w:asciiTheme="majorHAnsi" w:hAnsiTheme="majorHAnsi" w:cs="Arial Narrow"/>
          <w:sz w:val="24"/>
          <w:szCs w:val="24"/>
        </w:rPr>
        <w:t>da</w:t>
      </w:r>
      <w:r w:rsidR="007F58F5" w:rsidRPr="00346510">
        <w:rPr>
          <w:rFonts w:asciiTheme="majorHAnsi" w:hAnsiTheme="majorHAnsi" w:cs="Arial Narrow"/>
          <w:sz w:val="24"/>
          <w:szCs w:val="24"/>
        </w:rPr>
        <w:t xml:space="preserve"> </w:t>
      </w:r>
      <w:r w:rsidRPr="007F58F5">
        <w:rPr>
          <w:rFonts w:asciiTheme="majorHAnsi" w:hAnsiTheme="majorHAnsi" w:cs="Arial Narrow"/>
          <w:sz w:val="24"/>
          <w:szCs w:val="24"/>
        </w:rPr>
        <w:t xml:space="preserve">Constituição Federal, com redação dada pela emenda constitucional, nº 20/98 e não utiliza mão-de-obra direta ou indireta de menores de 18 (dezoito) anos em trabalho noturno, perigoso ou insalubre e de qualquer trabalho </w:t>
      </w:r>
      <w:proofErr w:type="gramStart"/>
      <w:r w:rsidRPr="007F58F5">
        <w:rPr>
          <w:rFonts w:asciiTheme="majorHAnsi" w:hAnsiTheme="majorHAnsi" w:cs="Arial Narrow"/>
          <w:sz w:val="24"/>
          <w:szCs w:val="24"/>
        </w:rPr>
        <w:t>a menores</w:t>
      </w:r>
      <w:proofErr w:type="gramEnd"/>
      <w:r w:rsidRPr="007F58F5">
        <w:rPr>
          <w:rFonts w:asciiTheme="majorHAnsi" w:hAnsiTheme="majorHAnsi" w:cs="Arial Narrow"/>
          <w:sz w:val="24"/>
          <w:szCs w:val="24"/>
        </w:rPr>
        <w:t xml:space="preserve"> de 16 (dezesseis) anos, salvo na condição de aprendiz, a partir de 14 (quatorze) anos, conforme </w:t>
      </w:r>
      <w:r w:rsidRPr="007F58F5">
        <w:rPr>
          <w:rFonts w:asciiTheme="majorHAnsi" w:hAnsiTheme="majorHAnsi" w:cs="Arial Narrow"/>
          <w:b/>
          <w:bCs/>
          <w:sz w:val="24"/>
          <w:szCs w:val="24"/>
        </w:rPr>
        <w:t>Anexo III.</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14.4.3. </w:t>
      </w:r>
      <w:r w:rsidRPr="00346510">
        <w:rPr>
          <w:rFonts w:asciiTheme="majorHAnsi" w:hAnsiTheme="majorHAnsi" w:cs="Arial Narrow"/>
          <w:sz w:val="24"/>
          <w:szCs w:val="24"/>
        </w:rPr>
        <w:t>Declaração de que tem pleno conhecimento do objeto licitado e anuência das exigências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constantes do Edital e seus anexos, conforme Anexo </w:t>
      </w:r>
      <w:r w:rsidRPr="00023B89">
        <w:rPr>
          <w:rFonts w:asciiTheme="majorHAnsi" w:hAnsiTheme="majorHAnsi" w:cs="Arial Narrow"/>
          <w:b/>
          <w:sz w:val="24"/>
          <w:szCs w:val="24"/>
        </w:rPr>
        <w:t>IV</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14.4.4. </w:t>
      </w:r>
      <w:r w:rsidRPr="00346510">
        <w:rPr>
          <w:rFonts w:asciiTheme="majorHAnsi" w:hAnsiTheme="majorHAnsi" w:cs="Arial Narrow"/>
          <w:sz w:val="24"/>
          <w:szCs w:val="24"/>
        </w:rPr>
        <w:t>Atestado de Capacidade Técnica (declaração ou certidão), fornecido por pessoa jurídica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direito público ou privado, declarando ter a empresa licitante prestado satisfatoriamente bens compatíveis e pertinentes com o objeto desta licitação;</w:t>
      </w:r>
    </w:p>
    <w:p w:rsidR="00E63271" w:rsidRPr="00346510" w:rsidRDefault="00E63271">
      <w:pPr>
        <w:widowControl w:val="0"/>
        <w:autoSpaceDE w:val="0"/>
        <w:autoSpaceDN w:val="0"/>
        <w:adjustRightInd w:val="0"/>
        <w:spacing w:after="0" w:line="3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rPr>
          <w:rFonts w:asciiTheme="majorHAnsi" w:hAnsiTheme="majorHAnsi" w:cs="Times New Roman"/>
          <w:sz w:val="24"/>
          <w:szCs w:val="24"/>
        </w:rPr>
      </w:pPr>
      <w:r w:rsidRPr="00346510">
        <w:rPr>
          <w:rFonts w:asciiTheme="majorHAnsi" w:hAnsiTheme="majorHAnsi" w:cs="Arial Narrow"/>
          <w:b/>
          <w:bCs/>
          <w:i/>
          <w:iCs/>
          <w:sz w:val="24"/>
          <w:szCs w:val="24"/>
        </w:rPr>
        <w:t>14.5. DOCUMENTOS EXIGIDOS PARA AS LICITANTES NÃO CADASTRADAS NO CADASTRO MUNICIPAL DE CONTRIBUINTES:</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sz w:val="24"/>
          <w:szCs w:val="24"/>
        </w:rPr>
        <w:t>14.5.1 DOCUMENTAÇÃO RELATIVA À HABILITAÇÃO JURÍDICA:</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7F58F5" w:rsidP="00CC659A">
      <w:pPr>
        <w:widowControl w:val="0"/>
        <w:numPr>
          <w:ilvl w:val="0"/>
          <w:numId w:val="17"/>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Registro</w:t>
      </w:r>
      <w:r w:rsidR="00B61A7E" w:rsidRPr="00346510">
        <w:rPr>
          <w:rFonts w:asciiTheme="majorHAnsi" w:hAnsiTheme="majorHAnsi" w:cs="Arial Narrow"/>
          <w:sz w:val="24"/>
          <w:szCs w:val="24"/>
        </w:rPr>
        <w:t xml:space="preserve"> comercial, no caso de empresa individual;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7F58F5" w:rsidRDefault="007F58F5" w:rsidP="00CC659A">
      <w:pPr>
        <w:widowControl w:val="0"/>
        <w:numPr>
          <w:ilvl w:val="0"/>
          <w:numId w:val="17"/>
        </w:numPr>
        <w:tabs>
          <w:tab w:val="clear" w:pos="720"/>
          <w:tab w:val="left" w:pos="0"/>
          <w:tab w:val="left" w:pos="142"/>
          <w:tab w:val="left" w:pos="1701"/>
        </w:tabs>
        <w:overflowPunct w:val="0"/>
        <w:autoSpaceDE w:val="0"/>
        <w:autoSpaceDN w:val="0"/>
        <w:adjustRightInd w:val="0"/>
        <w:spacing w:after="0" w:line="240" w:lineRule="auto"/>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Ato</w:t>
      </w:r>
      <w:r w:rsidR="00B61A7E" w:rsidRPr="00346510">
        <w:rPr>
          <w:rFonts w:asciiTheme="majorHAnsi" w:hAnsiTheme="majorHAnsi" w:cs="Arial Narrow"/>
          <w:sz w:val="24"/>
          <w:szCs w:val="24"/>
        </w:rPr>
        <w:t xml:space="preserve"> constitutivo, estatuto ou contrato social em vigor, devidamente registrado, em se tratando de </w:t>
      </w:r>
      <w:r w:rsidR="00B61A7E" w:rsidRPr="007F58F5">
        <w:rPr>
          <w:rFonts w:asciiTheme="majorHAnsi" w:hAnsiTheme="majorHAnsi" w:cs="Arial Narrow"/>
          <w:sz w:val="24"/>
          <w:szCs w:val="24"/>
        </w:rPr>
        <w:t>sociedades comerciais, e, no caso de sociedades por ações, acompanhado de documentos de eleição de seus administradores</w:t>
      </w:r>
      <w:r w:rsidR="009F113E">
        <w:rPr>
          <w:rFonts w:asciiTheme="majorHAnsi" w:hAnsiTheme="majorHAnsi" w:cs="Arial Narrow"/>
          <w:sz w:val="24"/>
          <w:szCs w:val="24"/>
        </w:rPr>
        <w:t>, os documentos constitutivos apresentados deverão ser da Matriz em caso de existência de filias</w:t>
      </w:r>
      <w:r w:rsidR="00B61A7E" w:rsidRPr="007F58F5">
        <w:rPr>
          <w:rFonts w:asciiTheme="majorHAnsi" w:hAnsiTheme="majorHAnsi" w:cs="Arial Narrow"/>
          <w:sz w:val="24"/>
          <w:szCs w:val="24"/>
        </w:rPr>
        <w:t>;</w:t>
      </w:r>
    </w:p>
    <w:p w:rsidR="00E63271" w:rsidRPr="00346510" w:rsidRDefault="00E63271" w:rsidP="00CC659A">
      <w:pPr>
        <w:widowControl w:val="0"/>
        <w:tabs>
          <w:tab w:val="left" w:pos="1701"/>
        </w:tabs>
        <w:autoSpaceDE w:val="0"/>
        <w:autoSpaceDN w:val="0"/>
        <w:adjustRightInd w:val="0"/>
        <w:spacing w:after="0" w:line="49"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proofErr w:type="gramStart"/>
      <w:r w:rsidRPr="00346510">
        <w:rPr>
          <w:rFonts w:asciiTheme="majorHAnsi" w:hAnsiTheme="majorHAnsi" w:cs="Arial Narrow"/>
          <w:b/>
          <w:bCs/>
          <w:sz w:val="24"/>
          <w:szCs w:val="24"/>
        </w:rPr>
        <w:t>c)</w:t>
      </w:r>
      <w:proofErr w:type="gramEnd"/>
      <w:r w:rsidR="007F58F5">
        <w:rPr>
          <w:rFonts w:asciiTheme="majorHAnsi" w:hAnsiTheme="majorHAnsi" w:cs="Arial Narrow"/>
          <w:b/>
          <w:bCs/>
          <w:sz w:val="24"/>
          <w:szCs w:val="24"/>
        </w:rPr>
        <w:tab/>
      </w:r>
      <w:r w:rsidRPr="00346510">
        <w:rPr>
          <w:rFonts w:asciiTheme="majorHAnsi" w:hAnsiTheme="majorHAnsi" w:cs="Arial Narrow"/>
          <w:b/>
          <w:bCs/>
          <w:sz w:val="24"/>
          <w:szCs w:val="24"/>
        </w:rPr>
        <w:t xml:space="preserve"> </w:t>
      </w:r>
      <w:r w:rsidR="007F58F5">
        <w:rPr>
          <w:rFonts w:asciiTheme="majorHAnsi" w:hAnsiTheme="majorHAnsi" w:cs="Arial Narrow"/>
          <w:sz w:val="24"/>
          <w:szCs w:val="24"/>
        </w:rPr>
        <w:t xml:space="preserve"> I</w:t>
      </w:r>
      <w:r w:rsidRPr="00346510">
        <w:rPr>
          <w:rFonts w:asciiTheme="majorHAnsi" w:hAnsiTheme="majorHAnsi" w:cs="Arial Narrow"/>
          <w:sz w:val="24"/>
          <w:szCs w:val="24"/>
        </w:rPr>
        <w:t>nscrição do ato constitutiv</w:t>
      </w:r>
      <w:r w:rsidR="00CC659A">
        <w:rPr>
          <w:rFonts w:asciiTheme="majorHAnsi" w:hAnsiTheme="majorHAnsi" w:cs="Arial Narrow"/>
          <w:sz w:val="24"/>
          <w:szCs w:val="24"/>
        </w:rPr>
        <w:t xml:space="preserve">o, no caso de sociedades civis, </w:t>
      </w:r>
      <w:r w:rsidRPr="00346510">
        <w:rPr>
          <w:rFonts w:asciiTheme="majorHAnsi" w:hAnsiTheme="majorHAnsi" w:cs="Arial Narrow"/>
          <w:sz w:val="24"/>
          <w:szCs w:val="24"/>
        </w:rPr>
        <w:t>acompanhada de prova de diretoria em</w:t>
      </w:r>
      <w:r w:rsidR="007F58F5">
        <w:rPr>
          <w:rFonts w:asciiTheme="majorHAnsi" w:hAnsiTheme="majorHAnsi" w:cs="Times New Roman"/>
          <w:sz w:val="24"/>
          <w:szCs w:val="24"/>
        </w:rPr>
        <w:t xml:space="preserve"> </w:t>
      </w:r>
      <w:r w:rsidRPr="00346510">
        <w:rPr>
          <w:rFonts w:asciiTheme="majorHAnsi" w:hAnsiTheme="majorHAnsi" w:cs="Arial Narrow"/>
          <w:sz w:val="24"/>
          <w:szCs w:val="24"/>
        </w:rPr>
        <w:t>exercício;</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B61A7E" w:rsidP="00CC659A">
      <w:pPr>
        <w:widowControl w:val="0"/>
        <w:tabs>
          <w:tab w:val="left" w:pos="1701"/>
        </w:tabs>
        <w:autoSpaceDE w:val="0"/>
        <w:autoSpaceDN w:val="0"/>
        <w:adjustRightInd w:val="0"/>
        <w:spacing w:after="0" w:line="240" w:lineRule="auto"/>
        <w:ind w:left="1440"/>
        <w:jc w:val="both"/>
        <w:rPr>
          <w:rFonts w:asciiTheme="majorHAnsi" w:hAnsiTheme="majorHAnsi" w:cs="Times New Roman"/>
          <w:sz w:val="24"/>
          <w:szCs w:val="24"/>
        </w:rPr>
      </w:pPr>
      <w:r w:rsidRPr="00346510">
        <w:rPr>
          <w:rFonts w:asciiTheme="majorHAnsi" w:hAnsiTheme="majorHAnsi" w:cs="Arial Narrow"/>
          <w:b/>
          <w:bCs/>
          <w:sz w:val="24"/>
          <w:szCs w:val="24"/>
        </w:rPr>
        <w:t>14.5.2. DOCUMENTAÇÃO RELATIVA À REGULARIDE FISCAL:</w:t>
      </w:r>
    </w:p>
    <w:p w:rsidR="00E63271" w:rsidRPr="00346510" w:rsidRDefault="00E63271" w:rsidP="00CC659A">
      <w:pPr>
        <w:widowControl w:val="0"/>
        <w:tabs>
          <w:tab w:val="left" w:pos="1701"/>
        </w:tabs>
        <w:autoSpaceDE w:val="0"/>
        <w:autoSpaceDN w:val="0"/>
        <w:adjustRightInd w:val="0"/>
        <w:spacing w:after="0" w:line="114" w:lineRule="exact"/>
        <w:jc w:val="both"/>
        <w:rPr>
          <w:rFonts w:asciiTheme="majorHAnsi" w:hAnsiTheme="majorHAnsi" w:cs="Times New Roman"/>
          <w:sz w:val="24"/>
          <w:szCs w:val="24"/>
        </w:rPr>
      </w:pPr>
    </w:p>
    <w:p w:rsidR="00E63271" w:rsidRPr="00E1717E" w:rsidRDefault="007F58F5" w:rsidP="00CC659A">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inscrição no Cadastro Nacional de Pessoa Jurídica (CNPJ); </w:t>
      </w:r>
    </w:p>
    <w:p w:rsidR="00E63271" w:rsidRPr="002E4C64" w:rsidRDefault="00E1717E" w:rsidP="002E4C64">
      <w:pPr>
        <w:widowControl w:val="0"/>
        <w:numPr>
          <w:ilvl w:val="0"/>
          <w:numId w:val="18"/>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Pr>
          <w:rFonts w:asciiTheme="majorHAnsi" w:hAnsiTheme="majorHAnsi" w:cs="Arial Narrow"/>
          <w:sz w:val="24"/>
          <w:szCs w:val="24"/>
        </w:rPr>
        <w:t xml:space="preserve"> Prova de regularidade Fiscal Perante a Fazenda Nacional conforme a Por. PGFN/RFB n°</w:t>
      </w:r>
      <w:r w:rsidR="002E4C64">
        <w:rPr>
          <w:rFonts w:asciiTheme="majorHAnsi" w:hAnsiTheme="majorHAnsi" w:cs="Arial Narrow"/>
          <w:sz w:val="24"/>
          <w:szCs w:val="24"/>
        </w:rPr>
        <w:t xml:space="preserve"> 1751, de 02 de outubro de 2014;</w:t>
      </w:r>
    </w:p>
    <w:p w:rsidR="00E63271" w:rsidRPr="00346510" w:rsidRDefault="00E63271" w:rsidP="00CC659A">
      <w:pPr>
        <w:widowControl w:val="0"/>
        <w:tabs>
          <w:tab w:val="left" w:pos="1701"/>
        </w:tabs>
        <w:autoSpaceDE w:val="0"/>
        <w:autoSpaceDN w:val="0"/>
        <w:adjustRightInd w:val="0"/>
        <w:spacing w:after="0" w:line="116" w:lineRule="exact"/>
        <w:jc w:val="both"/>
        <w:rPr>
          <w:rFonts w:asciiTheme="majorHAnsi" w:hAnsiTheme="majorHAnsi" w:cs="Times New Roman"/>
          <w:sz w:val="24"/>
          <w:szCs w:val="24"/>
        </w:rPr>
      </w:pPr>
    </w:p>
    <w:p w:rsidR="00E63271" w:rsidRPr="00346510" w:rsidRDefault="00023B89" w:rsidP="00023B89">
      <w:pPr>
        <w:widowControl w:val="0"/>
        <w:tabs>
          <w:tab w:val="left" w:pos="1701"/>
        </w:tabs>
        <w:overflowPunct w:val="0"/>
        <w:autoSpaceDE w:val="0"/>
        <w:autoSpaceDN w:val="0"/>
        <w:adjustRightInd w:val="0"/>
        <w:spacing w:after="0" w:line="240" w:lineRule="auto"/>
        <w:ind w:left="360" w:firstLine="1058"/>
        <w:jc w:val="both"/>
        <w:rPr>
          <w:rFonts w:asciiTheme="majorHAnsi" w:hAnsiTheme="majorHAnsi" w:cs="Arial Narrow"/>
          <w:b/>
          <w:bCs/>
          <w:sz w:val="24"/>
          <w:szCs w:val="24"/>
        </w:rPr>
      </w:pPr>
      <w:r w:rsidRPr="00023B89">
        <w:rPr>
          <w:rFonts w:asciiTheme="majorHAnsi" w:hAnsiTheme="majorHAnsi" w:cs="Arial Narrow"/>
          <w:b/>
          <w:sz w:val="24"/>
          <w:szCs w:val="24"/>
        </w:rPr>
        <w:t>c)</w:t>
      </w:r>
      <w:r w:rsidR="007F58F5" w:rsidRPr="00346510">
        <w:rPr>
          <w:rFonts w:asciiTheme="majorHAnsi" w:hAnsiTheme="majorHAnsi" w:cs="Arial Narrow"/>
          <w:sz w:val="24"/>
          <w:szCs w:val="24"/>
        </w:rPr>
        <w:t>Prova</w:t>
      </w:r>
      <w:r w:rsidR="00B61A7E" w:rsidRPr="00346510">
        <w:rPr>
          <w:rFonts w:asciiTheme="majorHAnsi" w:hAnsiTheme="majorHAnsi" w:cs="Arial Narrow"/>
          <w:sz w:val="24"/>
          <w:szCs w:val="24"/>
        </w:rPr>
        <w:t xml:space="preserve"> de regularidade relativa ao Fundo de Garantia por Tempo de Serviço; </w:t>
      </w:r>
    </w:p>
    <w:p w:rsidR="00E63271" w:rsidRPr="00346510" w:rsidRDefault="00E63271" w:rsidP="00CC659A">
      <w:pPr>
        <w:widowControl w:val="0"/>
        <w:tabs>
          <w:tab w:val="left" w:pos="1701"/>
        </w:tabs>
        <w:autoSpaceDE w:val="0"/>
        <w:autoSpaceDN w:val="0"/>
        <w:adjustRightInd w:val="0"/>
        <w:spacing w:after="0" w:line="113" w:lineRule="exact"/>
        <w:jc w:val="both"/>
        <w:rPr>
          <w:rFonts w:asciiTheme="majorHAnsi" w:hAnsiTheme="majorHAnsi" w:cs="Arial Narrow"/>
          <w:b/>
          <w:bCs/>
          <w:sz w:val="24"/>
          <w:szCs w:val="24"/>
        </w:rPr>
      </w:pPr>
    </w:p>
    <w:p w:rsidR="00E63271" w:rsidRPr="009E276D" w:rsidRDefault="007F58F5" w:rsidP="00CC659A">
      <w:pPr>
        <w:widowControl w:val="0"/>
        <w:numPr>
          <w:ilvl w:val="0"/>
          <w:numId w:val="19"/>
        </w:numPr>
        <w:tabs>
          <w:tab w:val="clear" w:pos="720"/>
          <w:tab w:val="num" w:pos="0"/>
          <w:tab w:val="left" w:pos="1701"/>
        </w:tabs>
        <w:overflowPunct w:val="0"/>
        <w:autoSpaceDE w:val="0"/>
        <w:autoSpaceDN w:val="0"/>
        <w:adjustRightInd w:val="0"/>
        <w:spacing w:after="0"/>
        <w:ind w:left="0" w:firstLine="1442"/>
        <w:jc w:val="both"/>
        <w:rPr>
          <w:rFonts w:asciiTheme="majorHAnsi" w:hAnsiTheme="majorHAnsi" w:cs="Arial Narrow"/>
          <w:b/>
          <w:bCs/>
          <w:color w:val="000000" w:themeColor="text1"/>
          <w:sz w:val="24"/>
          <w:szCs w:val="24"/>
        </w:rPr>
      </w:pPr>
      <w:r w:rsidRPr="009E276D">
        <w:rPr>
          <w:rFonts w:asciiTheme="majorHAnsi" w:hAnsiTheme="majorHAnsi" w:cs="Arial Narrow"/>
          <w:color w:val="000000" w:themeColor="text1"/>
          <w:sz w:val="24"/>
          <w:szCs w:val="24"/>
        </w:rPr>
        <w:lastRenderedPageBreak/>
        <w:t>Prova</w:t>
      </w:r>
      <w:r w:rsidR="00B61A7E" w:rsidRPr="009E276D">
        <w:rPr>
          <w:rFonts w:asciiTheme="majorHAnsi" w:hAnsiTheme="majorHAnsi" w:cs="Arial Narrow"/>
          <w:color w:val="000000" w:themeColor="text1"/>
          <w:sz w:val="24"/>
          <w:szCs w:val="24"/>
        </w:rPr>
        <w:t xml:space="preserve"> de inscrição no cadastro de contribuintes estadual e munic</w:t>
      </w:r>
      <w:r w:rsidR="0087444C" w:rsidRPr="009E276D">
        <w:rPr>
          <w:rFonts w:asciiTheme="majorHAnsi" w:hAnsiTheme="majorHAnsi" w:cs="Arial Narrow"/>
          <w:color w:val="000000" w:themeColor="text1"/>
          <w:sz w:val="24"/>
          <w:szCs w:val="24"/>
        </w:rPr>
        <w:t>ipal, relativo ao domicílio ou Matriz e</w:t>
      </w:r>
      <w:r w:rsidR="00B61A7E" w:rsidRPr="009E276D">
        <w:rPr>
          <w:rFonts w:asciiTheme="majorHAnsi" w:hAnsiTheme="majorHAnsi" w:cs="Arial Narrow"/>
          <w:color w:val="000000" w:themeColor="text1"/>
          <w:sz w:val="24"/>
          <w:szCs w:val="24"/>
        </w:rPr>
        <w:t xml:space="preserve"> </w:t>
      </w:r>
      <w:r w:rsidR="0087444C" w:rsidRPr="009E276D">
        <w:rPr>
          <w:rFonts w:asciiTheme="majorHAnsi" w:hAnsiTheme="majorHAnsi" w:cs="Arial Narrow"/>
          <w:color w:val="000000" w:themeColor="text1"/>
          <w:sz w:val="24"/>
          <w:szCs w:val="24"/>
        </w:rPr>
        <w:t xml:space="preserve">Filial </w:t>
      </w:r>
      <w:r w:rsidR="00B61A7E" w:rsidRPr="009E276D">
        <w:rPr>
          <w:rFonts w:asciiTheme="majorHAnsi" w:hAnsiTheme="majorHAnsi" w:cs="Arial Narrow"/>
          <w:color w:val="000000" w:themeColor="text1"/>
          <w:sz w:val="24"/>
          <w:szCs w:val="24"/>
        </w:rPr>
        <w:t>do licitante, pertinente ao seu ramo de atividade e compatível com o objeto contratual;</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e</w:t>
      </w:r>
      <w:r w:rsidR="00B61A7E" w:rsidRPr="00346510">
        <w:rPr>
          <w:rFonts w:asciiTheme="majorHAnsi" w:hAnsiTheme="majorHAnsi" w:cs="Arial Narrow"/>
          <w:b/>
          <w:bCs/>
          <w:sz w:val="24"/>
          <w:szCs w:val="24"/>
        </w:rPr>
        <w:t xml:space="preserve">) </w:t>
      </w:r>
      <w:r w:rsidR="007F58F5">
        <w:rPr>
          <w:rFonts w:asciiTheme="majorHAnsi" w:hAnsiTheme="majorHAnsi" w:cs="Arial Narrow"/>
          <w:sz w:val="24"/>
          <w:szCs w:val="24"/>
        </w:rPr>
        <w:t>P</w:t>
      </w:r>
      <w:r w:rsidR="00B61A7E" w:rsidRPr="00346510">
        <w:rPr>
          <w:rFonts w:asciiTheme="majorHAnsi" w:hAnsiTheme="majorHAnsi" w:cs="Arial Narrow"/>
          <w:sz w:val="24"/>
          <w:szCs w:val="24"/>
        </w:rPr>
        <w:t xml:space="preserve">rova de regularidade para com a Fazenda Estadual e Municipal do domicílio ou </w:t>
      </w:r>
      <w:r w:rsidR="0087444C">
        <w:rPr>
          <w:rFonts w:asciiTheme="majorHAnsi" w:hAnsiTheme="majorHAnsi" w:cs="Arial Narrow"/>
          <w:sz w:val="24"/>
          <w:szCs w:val="24"/>
        </w:rPr>
        <w:t>Matriz</w:t>
      </w:r>
      <w:r w:rsidR="0087444C" w:rsidRPr="00346510">
        <w:rPr>
          <w:rFonts w:asciiTheme="majorHAnsi" w:hAnsiTheme="majorHAnsi" w:cs="Arial Narrow"/>
          <w:sz w:val="24"/>
          <w:szCs w:val="24"/>
        </w:rPr>
        <w:t xml:space="preserve"> </w:t>
      </w:r>
      <w:r w:rsidR="0087444C">
        <w:rPr>
          <w:rFonts w:asciiTheme="majorHAnsi" w:hAnsiTheme="majorHAnsi" w:cs="Arial Narrow"/>
          <w:sz w:val="24"/>
          <w:szCs w:val="24"/>
        </w:rPr>
        <w:t xml:space="preserve">e filial </w:t>
      </w:r>
      <w:r w:rsidR="00B61A7E" w:rsidRPr="00346510">
        <w:rPr>
          <w:rFonts w:asciiTheme="majorHAnsi" w:hAnsiTheme="majorHAnsi" w:cs="Arial Narrow"/>
          <w:sz w:val="24"/>
          <w:szCs w:val="24"/>
        </w:rPr>
        <w:t>do licitante, ou outra</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equivalente, na forma da lei;</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023B89">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Pr>
          <w:rFonts w:asciiTheme="majorHAnsi" w:hAnsiTheme="majorHAnsi" w:cs="Arial Narrow"/>
          <w:b/>
          <w:bCs/>
          <w:sz w:val="24"/>
          <w:szCs w:val="24"/>
        </w:rPr>
        <w:t>f</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Prova de regularidade perante a Justiça do Trabalho, através da Certidão Negativa de Débitos Trabalhistas</w:t>
      </w:r>
      <w:r w:rsidR="00B61A7E" w:rsidRPr="00346510">
        <w:rPr>
          <w:rFonts w:asciiTheme="majorHAnsi" w:hAnsiTheme="majorHAnsi" w:cs="Arial Narrow"/>
          <w:b/>
          <w:bCs/>
          <w:sz w:val="24"/>
          <w:szCs w:val="24"/>
        </w:rPr>
        <w:t xml:space="preserve"> </w:t>
      </w:r>
      <w:r w:rsidR="00B61A7E" w:rsidRPr="00346510">
        <w:rPr>
          <w:rFonts w:asciiTheme="majorHAnsi" w:hAnsiTheme="majorHAnsi" w:cs="Arial Narrow"/>
          <w:sz w:val="24"/>
          <w:szCs w:val="24"/>
        </w:rPr>
        <w:t>(</w:t>
      </w:r>
      <w:r w:rsidR="00B61A7E" w:rsidRPr="00346510">
        <w:rPr>
          <w:rFonts w:asciiTheme="majorHAnsi" w:hAnsiTheme="majorHAnsi" w:cs="Arial Narrow"/>
          <w:sz w:val="24"/>
          <w:szCs w:val="24"/>
          <w:u w:val="single"/>
        </w:rPr>
        <w:t>CNDT</w:t>
      </w:r>
      <w:r w:rsidR="00B61A7E" w:rsidRPr="00346510">
        <w:rPr>
          <w:rFonts w:asciiTheme="majorHAnsi" w:hAnsiTheme="majorHAnsi" w:cs="Arial Narrow"/>
          <w:sz w:val="24"/>
          <w:szCs w:val="24"/>
        </w:rPr>
        <w:t>). Excepcionalmente, enquanto não houver definição do órgão judiciário competente para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355" w:lineRule="exact"/>
        <w:rPr>
          <w:rFonts w:asciiTheme="majorHAnsi" w:hAnsiTheme="majorHAnsi" w:cs="Times New Roman"/>
          <w:sz w:val="24"/>
          <w:szCs w:val="24"/>
        </w:rPr>
      </w:pPr>
    </w:p>
    <w:p w:rsidR="00E63271" w:rsidRPr="00346510" w:rsidRDefault="00B61A7E" w:rsidP="00CC659A">
      <w:pPr>
        <w:widowControl w:val="0"/>
        <w:autoSpaceDE w:val="0"/>
        <w:autoSpaceDN w:val="0"/>
        <w:adjustRightInd w:val="0"/>
        <w:spacing w:after="0" w:line="240" w:lineRule="auto"/>
        <w:ind w:left="1440" w:hanging="1440"/>
        <w:rPr>
          <w:rFonts w:asciiTheme="majorHAnsi" w:hAnsiTheme="majorHAnsi" w:cs="Times New Roman"/>
          <w:sz w:val="24"/>
          <w:szCs w:val="24"/>
        </w:rPr>
      </w:pPr>
      <w:r w:rsidRPr="00346510">
        <w:rPr>
          <w:rFonts w:asciiTheme="majorHAnsi" w:hAnsiTheme="majorHAnsi" w:cs="Arial Narrow"/>
          <w:b/>
          <w:bCs/>
          <w:sz w:val="24"/>
          <w:szCs w:val="24"/>
        </w:rPr>
        <w:t>14.5.3. DOCUMENTAÇÃO RELATIVA À QUALIFICAÇÃO ECONÔMICO-FINANCEIRA:</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rsidP="00023B89">
      <w:pPr>
        <w:widowControl w:val="0"/>
        <w:overflowPunct w:val="0"/>
        <w:autoSpaceDE w:val="0"/>
        <w:autoSpaceDN w:val="0"/>
        <w:adjustRightInd w:val="0"/>
        <w:spacing w:after="0" w:line="344" w:lineRule="auto"/>
        <w:ind w:right="20" w:firstLine="1276"/>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balanço patrimonial e demonstrações contábeis do último exercício social, já exigíveis e apresentados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na forma da lei, que comprovem a boa situação financeira da empresa, vedada a sua substituição por balancetes ou balanços provisórios, podendo ser atualizados por índices oficiais quando encerrado há mais de </w:t>
      </w:r>
      <w:proofErr w:type="gramStart"/>
      <w:r w:rsidRPr="00346510">
        <w:rPr>
          <w:rFonts w:asciiTheme="majorHAnsi" w:hAnsiTheme="majorHAnsi" w:cs="Arial Narrow"/>
          <w:sz w:val="24"/>
          <w:szCs w:val="24"/>
        </w:rPr>
        <w:t>3</w:t>
      </w:r>
      <w:proofErr w:type="gramEnd"/>
      <w:r w:rsidRPr="00346510">
        <w:rPr>
          <w:rFonts w:asciiTheme="majorHAnsi" w:hAnsiTheme="majorHAnsi" w:cs="Arial Narrow"/>
          <w:sz w:val="24"/>
          <w:szCs w:val="24"/>
        </w:rPr>
        <w:t xml:space="preserve"> (três) meses da data de apresentação da proposta</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Certidão negativa de falência ou recuperação judicial expedida pelo distribuidor da sede da pessoa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jurídica, com data de expedição não superior a 90 (noventa) dias.</w:t>
      </w:r>
    </w:p>
    <w:p w:rsidR="00E63271" w:rsidRPr="00346510" w:rsidRDefault="00E63271">
      <w:pPr>
        <w:widowControl w:val="0"/>
        <w:autoSpaceDE w:val="0"/>
        <w:autoSpaceDN w:val="0"/>
        <w:adjustRightInd w:val="0"/>
        <w:spacing w:after="0" w:line="388"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rPr>
          <w:rFonts w:asciiTheme="majorHAnsi" w:hAnsiTheme="majorHAnsi" w:cs="Times New Roman"/>
          <w:sz w:val="24"/>
          <w:szCs w:val="24"/>
        </w:rPr>
      </w:pPr>
      <w:r w:rsidRPr="00346510">
        <w:rPr>
          <w:rFonts w:asciiTheme="majorHAnsi" w:hAnsiTheme="majorHAnsi" w:cs="Arial Narrow"/>
          <w:b/>
          <w:bCs/>
          <w:i/>
          <w:iCs/>
          <w:sz w:val="24"/>
          <w:szCs w:val="24"/>
        </w:rPr>
        <w:t>15. DO CONTRATO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 </w:t>
      </w:r>
      <w:r w:rsidRPr="00346510">
        <w:rPr>
          <w:rFonts w:asciiTheme="majorHAnsi" w:hAnsiTheme="majorHAnsi" w:cs="Arial Narrow"/>
          <w:sz w:val="24"/>
          <w:szCs w:val="24"/>
        </w:rPr>
        <w:t>As obrigações decorrentes desta licitação serão formalizadas por instrumento contratual,</w:t>
      </w:r>
      <w:r w:rsidR="00EF4907" w:rsidRPr="00346510">
        <w:rPr>
          <w:rFonts w:asciiTheme="majorHAnsi" w:hAnsiTheme="majorHAnsi" w:cs="Arial Narrow"/>
          <w:sz w:val="24"/>
          <w:szCs w:val="24"/>
        </w:rPr>
        <w:t xml:space="preserve"> </w:t>
      </w:r>
      <w:r w:rsidR="00EF4907">
        <w:rPr>
          <w:rFonts w:asciiTheme="majorHAnsi" w:hAnsiTheme="majorHAnsi" w:cs="Arial Narrow"/>
          <w:sz w:val="24"/>
          <w:szCs w:val="24"/>
        </w:rPr>
        <w:t xml:space="preserve">podendo ser parte contratada a filial da empresa vencedora </w:t>
      </w:r>
      <w:r w:rsidRPr="00346510">
        <w:rPr>
          <w:rFonts w:asciiTheme="majorHAnsi" w:hAnsiTheme="majorHAnsi" w:cs="Arial Narrow"/>
          <w:sz w:val="24"/>
          <w:szCs w:val="24"/>
        </w:rPr>
        <w:t>na forma de</w:t>
      </w:r>
      <w:r w:rsidRPr="00346510">
        <w:rPr>
          <w:rFonts w:asciiTheme="majorHAnsi" w:hAnsiTheme="majorHAnsi" w:cs="Arial Narrow"/>
          <w:b/>
          <w:bCs/>
          <w:sz w:val="24"/>
          <w:szCs w:val="24"/>
        </w:rPr>
        <w:t xml:space="preserve"> </w:t>
      </w:r>
      <w:r w:rsidR="00EF4907">
        <w:rPr>
          <w:rFonts w:asciiTheme="majorHAnsi" w:hAnsiTheme="majorHAnsi" w:cs="Arial Narrow"/>
          <w:sz w:val="24"/>
          <w:szCs w:val="24"/>
        </w:rPr>
        <w:t>Contrato e Nota de Empenho, com informações de CNPJ da própria Filiada.</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44"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15.2. </w:t>
      </w:r>
      <w:r w:rsidRPr="00346510">
        <w:rPr>
          <w:rFonts w:asciiTheme="majorHAnsi" w:hAnsiTheme="majorHAnsi" w:cs="Arial Narrow"/>
          <w:sz w:val="24"/>
          <w:szCs w:val="24"/>
        </w:rPr>
        <w:t>Se o licitante vencedor, convocado dentro do prazo de validade da sua proposta, não celebrar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contrato ou quando o proponente vencedor não apresentar situação regular, no ato da assinatura do contrato, será convocado outro licitante, observada a ordem de classificação, para celebrar o contrato, será verificada a sua aceitabilidade, decidindo-se motivadamente a respeito quanto ao objeto e valor, será procedida a sua habilitação, e assim sucessivamente,</w:t>
      </w:r>
      <w:r w:rsidR="00346510">
        <w:rPr>
          <w:rFonts w:asciiTheme="majorHAnsi" w:hAnsiTheme="majorHAnsi" w:cs="Times New Roman"/>
          <w:sz w:val="24"/>
          <w:szCs w:val="24"/>
        </w:rPr>
        <w:t xml:space="preserve"> </w:t>
      </w:r>
      <w:r w:rsidRPr="00346510">
        <w:rPr>
          <w:rFonts w:asciiTheme="majorHAnsi" w:hAnsiTheme="majorHAnsi" w:cs="Arial Narrow"/>
          <w:sz w:val="24"/>
          <w:szCs w:val="24"/>
        </w:rPr>
        <w:t xml:space="preserve">até a apuração de uma proposta que atenda ao edital, podendo o pregoeiro negociar diretamente com o proponente para que </w:t>
      </w:r>
      <w:r w:rsidRPr="00346510">
        <w:rPr>
          <w:rFonts w:asciiTheme="majorHAnsi" w:hAnsiTheme="majorHAnsi" w:cs="Arial Narrow"/>
          <w:sz w:val="24"/>
          <w:szCs w:val="24"/>
        </w:rPr>
        <w:lastRenderedPageBreak/>
        <w:t xml:space="preserve">seja obtido </w:t>
      </w:r>
      <w:proofErr w:type="gramStart"/>
      <w:r w:rsidRPr="00346510">
        <w:rPr>
          <w:rFonts w:asciiTheme="majorHAnsi" w:hAnsiTheme="majorHAnsi" w:cs="Arial Narrow"/>
          <w:sz w:val="24"/>
          <w:szCs w:val="24"/>
        </w:rPr>
        <w:t>preço melhor, sendo o respectivo licitante declarado vencedor, verificada</w:t>
      </w:r>
      <w:proofErr w:type="gramEnd"/>
      <w:r w:rsidRPr="00346510">
        <w:rPr>
          <w:rFonts w:asciiTheme="majorHAnsi" w:hAnsiTheme="majorHAnsi" w:cs="Arial Narrow"/>
          <w:sz w:val="24"/>
          <w:szCs w:val="24"/>
        </w:rPr>
        <w:t xml:space="preserve"> a conformidade entre a proposta escrita de menor preço e o valor estimado para a contratação, e a ele adjudicado o objeto do certame, sem prejuízo da aplicação das sanções cabíveis.</w:t>
      </w:r>
    </w:p>
    <w:p w:rsidR="00E63271" w:rsidRPr="00346510" w:rsidRDefault="00E63271">
      <w:pPr>
        <w:widowControl w:val="0"/>
        <w:autoSpaceDE w:val="0"/>
        <w:autoSpaceDN w:val="0"/>
        <w:adjustRightInd w:val="0"/>
        <w:spacing w:after="0" w:line="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15.3. </w:t>
      </w:r>
      <w:r w:rsidRPr="00346510">
        <w:rPr>
          <w:rFonts w:asciiTheme="majorHAnsi" w:hAnsiTheme="majorHAnsi" w:cs="Arial Narrow"/>
          <w:sz w:val="24"/>
          <w:szCs w:val="24"/>
        </w:rPr>
        <w:t xml:space="preserve">Decorrido o prazo de validade da proposta apresentado pelo licitante vencedor, caso não ocorra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convocação para assinatura do Contrato, nem solicitação das partes para a prorrogação da validade da proposta, ficam os licitantes liberados dos compromissos assumidos.</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20"/>
        </w:numPr>
        <w:tabs>
          <w:tab w:val="clear" w:pos="720"/>
          <w:tab w:val="num" w:pos="1680"/>
        </w:tabs>
        <w:overflowPunct w:val="0"/>
        <w:autoSpaceDE w:val="0"/>
        <w:autoSpaceDN w:val="0"/>
        <w:adjustRightInd w:val="0"/>
        <w:spacing w:after="0" w:line="240" w:lineRule="auto"/>
        <w:ind w:left="168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O contrato somente terá eficácia legal, a contar da data de assinatura.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672E59" w:rsidRDefault="00B61A7E" w:rsidP="00672E59">
      <w:pPr>
        <w:widowControl w:val="0"/>
        <w:numPr>
          <w:ilvl w:val="0"/>
          <w:numId w:val="20"/>
        </w:numPr>
        <w:tabs>
          <w:tab w:val="clear" w:pos="720"/>
          <w:tab w:val="num" w:pos="1700"/>
        </w:tabs>
        <w:overflowPunct w:val="0"/>
        <w:autoSpaceDE w:val="0"/>
        <w:autoSpaceDN w:val="0"/>
        <w:adjustRightInd w:val="0"/>
        <w:spacing w:after="0" w:line="240" w:lineRule="auto"/>
        <w:ind w:left="1700" w:hanging="438"/>
        <w:jc w:val="both"/>
        <w:rPr>
          <w:rFonts w:asciiTheme="majorHAnsi" w:hAnsiTheme="majorHAnsi" w:cs="Arial Narrow"/>
          <w:b/>
          <w:bCs/>
          <w:sz w:val="24"/>
          <w:szCs w:val="24"/>
        </w:rPr>
      </w:pPr>
      <w:r w:rsidRPr="00346510">
        <w:rPr>
          <w:rFonts w:asciiTheme="majorHAnsi" w:hAnsiTheme="majorHAnsi" w:cs="Arial Narrow"/>
          <w:sz w:val="24"/>
          <w:szCs w:val="24"/>
        </w:rPr>
        <w:t xml:space="preserve">Integrarão o Contrato, para todos os efeitos legais, este Pregão e seus Anexos e a proposta da </w:t>
      </w:r>
      <w:r w:rsidRPr="00672E59">
        <w:rPr>
          <w:rFonts w:asciiTheme="majorHAnsi" w:hAnsiTheme="majorHAnsi" w:cs="Arial Narrow"/>
          <w:sz w:val="24"/>
          <w:szCs w:val="24"/>
        </w:rPr>
        <w:t>licitante vencedora,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15.6. </w:t>
      </w:r>
      <w:r w:rsidR="00672E59">
        <w:rPr>
          <w:rFonts w:asciiTheme="majorHAnsi" w:hAnsiTheme="majorHAnsi" w:cs="Arial Narrow"/>
          <w:b/>
          <w:bCs/>
          <w:sz w:val="24"/>
          <w:szCs w:val="24"/>
        </w:rPr>
        <w:tab/>
      </w:r>
      <w:r w:rsidRPr="00346510">
        <w:rPr>
          <w:rFonts w:asciiTheme="majorHAnsi" w:hAnsiTheme="majorHAnsi" w:cs="Arial Narrow"/>
          <w:sz w:val="24"/>
          <w:szCs w:val="24"/>
        </w:rPr>
        <w:t xml:space="preserve">Sempre que </w:t>
      </w:r>
      <w:proofErr w:type="gramStart"/>
      <w:r w:rsidRPr="00346510">
        <w:rPr>
          <w:rFonts w:asciiTheme="majorHAnsi" w:hAnsiTheme="majorHAnsi" w:cs="Arial Narrow"/>
          <w:sz w:val="24"/>
          <w:szCs w:val="24"/>
        </w:rPr>
        <w:t>o poder concedente</w:t>
      </w:r>
      <w:proofErr w:type="gramEnd"/>
      <w:r w:rsidRPr="00346510">
        <w:rPr>
          <w:rFonts w:asciiTheme="majorHAnsi" w:hAnsiTheme="majorHAnsi" w:cs="Arial Narrow"/>
          <w:sz w:val="24"/>
          <w:szCs w:val="24"/>
        </w:rPr>
        <w:t xml:space="preserve"> proceder a alteração nos valores constantes no Plano Básico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Serviço da licitante vencedora, o percentual de desconto contratado incidirá sobre os novos valores estabelecidos, desde que o resultado dessa operação esteja em consonância com a média dos preços praticados no mercado;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15.7. </w:t>
      </w:r>
      <w:r w:rsidRPr="00346510">
        <w:rPr>
          <w:rFonts w:asciiTheme="majorHAnsi" w:hAnsiTheme="majorHAnsi" w:cs="Arial Narrow"/>
          <w:sz w:val="24"/>
          <w:szCs w:val="24"/>
        </w:rPr>
        <w:t>A contratada deverá repassar todos os descontos e promoções que incidam sobre as tarifas,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forma que a Contratante, durante a vigência do contrato, possa usufruir as vantagens oferecidas ao mercado em geral.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2"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15.8. </w:t>
      </w:r>
      <w:r w:rsidRPr="00346510">
        <w:rPr>
          <w:rFonts w:asciiTheme="majorHAnsi" w:hAnsiTheme="majorHAnsi" w:cs="Arial Narrow"/>
          <w:sz w:val="24"/>
          <w:szCs w:val="24"/>
        </w:rPr>
        <w:t>Como condição para emissão da Nota de Empenho, a adjudicatária deverá apresentar, assim que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solicitado, certidões comprovando situação regular perante as Fazendas Federal, Estadual e Municipal, bem como perante a Seguridade Social, Fundo de Garantia por Tempo de Serviço (FGTS) e Prova de regularidade perante a Justiça do Trabalho, através da Certidão Negativa de Débitos Trabalhistas (CNDT). Excepcionalmente, enquanto não houver definição do órgão judiciário competente para a expedição, a CNDT poderá ser substituída por declaração de conteúdo equivalente, nos termos do inciso IV, do artigo 27 e inciso V, do artigo 29 da Lei nº 8.666/93, com redação dada pela Lei nº 12.440, de 07 de julho de 2011.</w:t>
      </w:r>
    </w:p>
    <w:p w:rsidR="00E63271" w:rsidRPr="00346510" w:rsidRDefault="00E63271">
      <w:pPr>
        <w:widowControl w:val="0"/>
        <w:autoSpaceDE w:val="0"/>
        <w:autoSpaceDN w:val="0"/>
        <w:adjustRightInd w:val="0"/>
        <w:spacing w:after="0" w:line="54"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15.9. </w:t>
      </w:r>
      <w:r w:rsidRPr="00346510">
        <w:rPr>
          <w:rFonts w:asciiTheme="majorHAnsi" w:hAnsiTheme="majorHAnsi" w:cs="Arial Narrow"/>
          <w:sz w:val="24"/>
          <w:szCs w:val="24"/>
        </w:rPr>
        <w:t>Os pagamentos serão efetuados à licitante vencedora, mensalmente e após a execução do serviço,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em moeda corrente, até o 5º (quinto) dia útil contado a partir do recebimento da Fatura/Nota Fiscal.</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15.10. </w:t>
      </w:r>
      <w:r w:rsidRPr="00346510">
        <w:rPr>
          <w:rFonts w:asciiTheme="majorHAnsi" w:hAnsiTheme="majorHAnsi" w:cs="Arial Narrow"/>
          <w:sz w:val="24"/>
          <w:szCs w:val="24"/>
        </w:rPr>
        <w:t xml:space="preserve">O período de cobrança deverá possuir ciclo de medição do primeiro ao </w:t>
      </w:r>
      <w:r w:rsidRPr="00346510">
        <w:rPr>
          <w:rFonts w:asciiTheme="majorHAnsi" w:hAnsiTheme="majorHAnsi" w:cs="Arial Narrow"/>
          <w:sz w:val="24"/>
          <w:szCs w:val="24"/>
        </w:rPr>
        <w:lastRenderedPageBreak/>
        <w:t>último dia do mês, devendo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 fatura possuir vencimento 20 dias após o encerramento do ciclo.</w:t>
      </w:r>
    </w:p>
    <w:p w:rsidR="00E63271" w:rsidRPr="00346510" w:rsidRDefault="00E63271">
      <w:pPr>
        <w:widowControl w:val="0"/>
        <w:autoSpaceDE w:val="0"/>
        <w:autoSpaceDN w:val="0"/>
        <w:adjustRightInd w:val="0"/>
        <w:spacing w:after="0" w:line="8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15.11. </w:t>
      </w:r>
      <w:r w:rsidRPr="00346510">
        <w:rPr>
          <w:rFonts w:asciiTheme="majorHAnsi" w:hAnsiTheme="majorHAnsi" w:cs="Arial Narrow"/>
          <w:sz w:val="24"/>
          <w:szCs w:val="24"/>
        </w:rPr>
        <w:t>Nenhum pagamento será efetuado à licitante vencedora enquanto pendente de liquidação ou</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financeira que lhe for imposta, em virtude de penalidade ou inadimplência.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260"/>
        <w:jc w:val="both"/>
        <w:rPr>
          <w:rFonts w:asciiTheme="majorHAnsi" w:hAnsiTheme="majorHAnsi" w:cs="Times New Roman"/>
          <w:sz w:val="24"/>
          <w:szCs w:val="24"/>
        </w:rPr>
      </w:pPr>
      <w:r w:rsidRPr="00346510">
        <w:rPr>
          <w:rFonts w:asciiTheme="majorHAnsi" w:hAnsiTheme="majorHAnsi" w:cs="Arial Narrow"/>
          <w:b/>
          <w:bCs/>
          <w:sz w:val="24"/>
          <w:szCs w:val="24"/>
        </w:rPr>
        <w:t xml:space="preserve">15.12. </w:t>
      </w:r>
      <w:r w:rsidRPr="00346510">
        <w:rPr>
          <w:rFonts w:asciiTheme="majorHAnsi" w:hAnsiTheme="majorHAnsi" w:cs="Arial Narrow"/>
          <w:sz w:val="24"/>
          <w:szCs w:val="24"/>
        </w:rPr>
        <w:t xml:space="preserve">À Câmara Municipal de Vereadores de </w:t>
      </w:r>
      <w:r w:rsidR="00672E59">
        <w:rPr>
          <w:rFonts w:asciiTheme="majorHAnsi" w:hAnsiTheme="majorHAnsi" w:cs="Arial Narrow"/>
          <w:sz w:val="24"/>
          <w:szCs w:val="24"/>
        </w:rPr>
        <w:t>Monte Negro – RO fica</w:t>
      </w:r>
      <w:r w:rsidRPr="00346510">
        <w:rPr>
          <w:rFonts w:asciiTheme="majorHAnsi" w:hAnsiTheme="majorHAnsi" w:cs="Arial Narrow"/>
          <w:sz w:val="24"/>
          <w:szCs w:val="24"/>
        </w:rPr>
        <w:t xml:space="preserve"> reservado o direito de não efetuar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pagamento se, durante a execução dos serviços, estes não estiverem em perfeitas condições, de acordo com as exigências contidas neste Edital e seus anexos.</w:t>
      </w:r>
    </w:p>
    <w:p w:rsidR="00E63271" w:rsidRPr="00346510" w:rsidRDefault="00E63271">
      <w:pPr>
        <w:widowControl w:val="0"/>
        <w:autoSpaceDE w:val="0"/>
        <w:autoSpaceDN w:val="0"/>
        <w:adjustRightInd w:val="0"/>
        <w:spacing w:after="0" w:line="367" w:lineRule="exact"/>
        <w:rPr>
          <w:rFonts w:asciiTheme="majorHAnsi" w:hAnsiTheme="majorHAnsi" w:cs="Times New Roman"/>
          <w:sz w:val="24"/>
          <w:szCs w:val="24"/>
        </w:rPr>
      </w:pPr>
    </w:p>
    <w:p w:rsidR="00E63271" w:rsidRPr="00346510" w:rsidRDefault="00B61A7E">
      <w:pPr>
        <w:widowControl w:val="0"/>
        <w:numPr>
          <w:ilvl w:val="0"/>
          <w:numId w:val="21"/>
        </w:numPr>
        <w:tabs>
          <w:tab w:val="clear" w:pos="720"/>
          <w:tab w:val="num" w:pos="280"/>
        </w:tabs>
        <w:overflowPunct w:val="0"/>
        <w:autoSpaceDE w:val="0"/>
        <w:autoSpaceDN w:val="0"/>
        <w:adjustRightInd w:val="0"/>
        <w:spacing w:after="0" w:line="239"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IMPUGNAÇÃO DO ATO CONVOCATÓRIO </w:t>
      </w:r>
    </w:p>
    <w:p w:rsidR="00E63271" w:rsidRPr="00346510" w:rsidRDefault="00E63271">
      <w:pPr>
        <w:widowControl w:val="0"/>
        <w:autoSpaceDE w:val="0"/>
        <w:autoSpaceDN w:val="0"/>
        <w:adjustRightInd w:val="0"/>
        <w:spacing w:after="0" w:line="114" w:lineRule="exact"/>
        <w:rPr>
          <w:rFonts w:asciiTheme="majorHAnsi" w:hAnsiTheme="majorHAnsi" w:cs="Arial Narrow"/>
          <w:b/>
          <w:bCs/>
          <w:i/>
          <w:iCs/>
          <w:sz w:val="24"/>
          <w:szCs w:val="24"/>
        </w:rPr>
      </w:pPr>
    </w:p>
    <w:p w:rsidR="00E63271" w:rsidRPr="0087444C" w:rsidRDefault="00B61A7E" w:rsidP="0087444C">
      <w:pPr>
        <w:widowControl w:val="0"/>
        <w:numPr>
          <w:ilvl w:val="1"/>
          <w:numId w:val="21"/>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Qualquer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cidadão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poderá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solicitar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esclarecimentos,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providências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ou</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impugnar</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termos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 </w:t>
      </w:r>
      <w:r w:rsidRPr="00672E59">
        <w:rPr>
          <w:rFonts w:asciiTheme="majorHAnsi" w:hAnsiTheme="majorHAnsi" w:cs="Arial Narrow"/>
          <w:sz w:val="24"/>
          <w:szCs w:val="24"/>
        </w:rPr>
        <w:t>presente Edital por irregularidade, protocolizando o pedido até 02 (dois) dias úteis antes da data fixada para a realização do Pregão, no endereço indicado no preâmbulo deste Edital, cabendo ao Pregoeiro decidir sobre a petição no prazo de vinte e quatro horas.</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16.2. </w:t>
      </w:r>
      <w:r w:rsidRPr="00346510">
        <w:rPr>
          <w:rFonts w:asciiTheme="majorHAnsi" w:hAnsiTheme="majorHAnsi" w:cs="Arial Narrow"/>
          <w:sz w:val="24"/>
          <w:szCs w:val="24"/>
        </w:rPr>
        <w:t>Decairá do direito de impugnar os termos do presente Edital, o proponente que não apontar 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falhas ou irregularidades supostamente existentes no Edital até o 2º (segundo) dia útil que anteceder a data de realização do Pregão. Sendo intempestiva, a comunicação do suposto vício não suspenderá o curso do certame.</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16.3. </w:t>
      </w:r>
      <w:r w:rsidRPr="00346510">
        <w:rPr>
          <w:rFonts w:asciiTheme="majorHAnsi" w:hAnsiTheme="majorHAnsi" w:cs="Arial Narrow"/>
          <w:sz w:val="24"/>
          <w:szCs w:val="24"/>
        </w:rPr>
        <w:t>A impugnação feita tempestivamente pela proponente não a impedirá de participar do processo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licitatório, ao menos que até o trânsito em julgado da decisão a ela pertinente. Acolhida a petição contra o ato convocatório, será designada nova data para a realização do certame, sendo corrigido o ato convocatório.</w:t>
      </w:r>
    </w:p>
    <w:p w:rsidR="00E63271" w:rsidRPr="00346510" w:rsidRDefault="00E63271">
      <w:pPr>
        <w:widowControl w:val="0"/>
        <w:autoSpaceDE w:val="0"/>
        <w:autoSpaceDN w:val="0"/>
        <w:adjustRightInd w:val="0"/>
        <w:spacing w:after="0" w:line="368" w:lineRule="exact"/>
        <w:rPr>
          <w:rFonts w:asciiTheme="majorHAnsi" w:hAnsiTheme="majorHAnsi" w:cs="Times New Roman"/>
          <w:sz w:val="24"/>
          <w:szCs w:val="24"/>
        </w:rPr>
      </w:pPr>
    </w:p>
    <w:p w:rsidR="00E63271" w:rsidRPr="00346510" w:rsidRDefault="00B61A7E">
      <w:pPr>
        <w:widowControl w:val="0"/>
        <w:numPr>
          <w:ilvl w:val="0"/>
          <w:numId w:val="22"/>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HOMOLOGAÇÃO E ADJUDICAÇÃO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2"/>
        </w:numPr>
        <w:tabs>
          <w:tab w:val="clear" w:pos="1440"/>
          <w:tab w:val="num" w:pos="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Após a declaração do vencedor da licitação, não havendo manifestação dos proponentes quanto à </w:t>
      </w:r>
      <w:r w:rsidRPr="00672E59">
        <w:rPr>
          <w:rFonts w:asciiTheme="majorHAnsi" w:hAnsiTheme="majorHAnsi" w:cs="Arial Narrow"/>
          <w:sz w:val="24"/>
          <w:szCs w:val="24"/>
        </w:rPr>
        <w:t>interposição de recurso, o Pregoeiro opinará pela adjudicação do objeto licitado, o que posteriormente será submetido à autoridade competente, para homologação.</w:t>
      </w:r>
    </w:p>
    <w:p w:rsidR="00E63271" w:rsidRPr="00346510" w:rsidRDefault="00E63271">
      <w:pPr>
        <w:widowControl w:val="0"/>
        <w:autoSpaceDE w:val="0"/>
        <w:autoSpaceDN w:val="0"/>
        <w:adjustRightInd w:val="0"/>
        <w:spacing w:after="0" w:line="9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17.2. </w:t>
      </w:r>
      <w:r w:rsidRPr="00346510">
        <w:rPr>
          <w:rFonts w:asciiTheme="majorHAnsi" w:hAnsiTheme="majorHAnsi" w:cs="Arial Narrow"/>
          <w:sz w:val="24"/>
          <w:szCs w:val="24"/>
        </w:rPr>
        <w:t>No caso de interposição de recurso, após proferida a decisão, serão adotados os mesmos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procedimentos já previstos neste Edital para a adjudicação e homologação do resultado da licitação.</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rPr>
          <w:rFonts w:asciiTheme="majorHAnsi" w:hAnsiTheme="majorHAnsi" w:cs="Times New Roman"/>
          <w:sz w:val="24"/>
          <w:szCs w:val="24"/>
        </w:rPr>
      </w:pPr>
      <w:r w:rsidRPr="00346510">
        <w:rPr>
          <w:rFonts w:asciiTheme="majorHAnsi" w:hAnsiTheme="majorHAnsi" w:cs="Arial Narrow"/>
          <w:b/>
          <w:bCs/>
          <w:sz w:val="24"/>
          <w:szCs w:val="24"/>
        </w:rPr>
        <w:t xml:space="preserve">17.3. </w:t>
      </w:r>
      <w:r w:rsidRPr="00346510">
        <w:rPr>
          <w:rFonts w:asciiTheme="majorHAnsi" w:hAnsiTheme="majorHAnsi" w:cs="Arial Narrow"/>
          <w:sz w:val="24"/>
          <w:szCs w:val="24"/>
        </w:rPr>
        <w:t xml:space="preserve">A autoridade competente adjudicará o objeto licitado ao vencedor do </w:t>
      </w:r>
      <w:r w:rsidRPr="00346510">
        <w:rPr>
          <w:rFonts w:asciiTheme="majorHAnsi" w:hAnsiTheme="majorHAnsi" w:cs="Arial Narrow"/>
          <w:sz w:val="24"/>
          <w:szCs w:val="24"/>
        </w:rPr>
        <w:lastRenderedPageBreak/>
        <w:t>certame e homologará 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resultado da licitação.</w:t>
      </w:r>
    </w:p>
    <w:p w:rsidR="00E63271" w:rsidRPr="00346510" w:rsidRDefault="00E63271">
      <w:pPr>
        <w:widowControl w:val="0"/>
        <w:autoSpaceDE w:val="0"/>
        <w:autoSpaceDN w:val="0"/>
        <w:adjustRightInd w:val="0"/>
        <w:spacing w:after="0" w:line="389" w:lineRule="exact"/>
        <w:rPr>
          <w:rFonts w:asciiTheme="majorHAnsi" w:hAnsiTheme="majorHAnsi" w:cs="Times New Roman"/>
          <w:sz w:val="24"/>
          <w:szCs w:val="24"/>
        </w:rPr>
      </w:pPr>
    </w:p>
    <w:p w:rsidR="00E63271" w:rsidRPr="00346510" w:rsidRDefault="00B61A7E">
      <w:pPr>
        <w:widowControl w:val="0"/>
        <w:numPr>
          <w:ilvl w:val="0"/>
          <w:numId w:val="23"/>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DOS RECURSOS CONTRA DECISÃO DO PREGOEIRO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3"/>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Declarado o vencedor, qualquer licitante poderá manifestar imediata e motivadamente a intenção </w:t>
      </w:r>
      <w:r w:rsidRPr="00672E59">
        <w:rPr>
          <w:rFonts w:asciiTheme="majorHAnsi" w:hAnsiTheme="majorHAnsi" w:cs="Arial Narrow"/>
          <w:sz w:val="24"/>
          <w:szCs w:val="24"/>
        </w:rPr>
        <w:t>de recorrer (conforme inciso XVIII, do art. 4º, da Lei 10.520, de 17 de julho de 2002),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ou a manifestação da intenção de interpor recurso será feita no final da sessão, com registro em ata da síntese das suas razões, podendo os interessados juntar memoriais no prazo de três dias úteis.</w:t>
      </w:r>
    </w:p>
    <w:p w:rsidR="00E63271" w:rsidRPr="00346510" w:rsidRDefault="00E63271">
      <w:pPr>
        <w:widowControl w:val="0"/>
        <w:autoSpaceDE w:val="0"/>
        <w:autoSpaceDN w:val="0"/>
        <w:adjustRightInd w:val="0"/>
        <w:spacing w:after="0" w:line="57"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18.2. </w:t>
      </w:r>
      <w:r w:rsidRPr="00346510">
        <w:rPr>
          <w:rFonts w:asciiTheme="majorHAnsi" w:hAnsiTheme="majorHAnsi" w:cs="Arial Narrow"/>
          <w:sz w:val="24"/>
          <w:szCs w:val="24"/>
        </w:rPr>
        <w:t>A falta de manifestação imediata e motivada da intenção de recorrer e a falta de manifestação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intenção de inter</w:t>
      </w:r>
      <w:r w:rsidR="00672E59">
        <w:rPr>
          <w:rFonts w:asciiTheme="majorHAnsi" w:hAnsiTheme="majorHAnsi" w:cs="Arial Narrow"/>
          <w:sz w:val="24"/>
          <w:szCs w:val="24"/>
        </w:rPr>
        <w:t>por recurso ao final da sessão</w:t>
      </w:r>
      <w:proofErr w:type="gramStart"/>
      <w:r w:rsidR="00672E59">
        <w:rPr>
          <w:rFonts w:asciiTheme="majorHAnsi" w:hAnsiTheme="majorHAnsi" w:cs="Arial Narrow"/>
          <w:sz w:val="24"/>
          <w:szCs w:val="24"/>
        </w:rPr>
        <w:t xml:space="preserve">, </w:t>
      </w:r>
      <w:r w:rsidRPr="00346510">
        <w:rPr>
          <w:rFonts w:asciiTheme="majorHAnsi" w:hAnsiTheme="majorHAnsi" w:cs="Arial Narrow"/>
          <w:sz w:val="24"/>
          <w:szCs w:val="24"/>
        </w:rPr>
        <w:t>importará</w:t>
      </w:r>
      <w:proofErr w:type="gramEnd"/>
      <w:r w:rsidRPr="00346510">
        <w:rPr>
          <w:rFonts w:asciiTheme="majorHAnsi" w:hAnsiTheme="majorHAnsi" w:cs="Arial Narrow"/>
          <w:sz w:val="24"/>
          <w:szCs w:val="24"/>
        </w:rPr>
        <w:t xml:space="preserve"> a decadência do direito de recurso e a adjudicação do objeto da licitação pelo pregoeiro ao vencedor.</w:t>
      </w:r>
    </w:p>
    <w:p w:rsidR="00E63271" w:rsidRPr="00346510" w:rsidRDefault="00E63271">
      <w:pPr>
        <w:widowControl w:val="0"/>
        <w:autoSpaceDE w:val="0"/>
        <w:autoSpaceDN w:val="0"/>
        <w:adjustRightInd w:val="0"/>
        <w:spacing w:after="0" w:line="6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18.3. </w:t>
      </w:r>
      <w:r w:rsidRPr="00346510">
        <w:rPr>
          <w:rFonts w:asciiTheme="majorHAnsi" w:hAnsiTheme="majorHAnsi" w:cs="Arial Narrow"/>
          <w:sz w:val="24"/>
          <w:szCs w:val="24"/>
        </w:rPr>
        <w:t>A ausência de representante legal da participante, na solenidade de abertura dos envelopes, será</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considerado como renúncia expressa ao direito de recorrer.</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18.4. </w:t>
      </w:r>
      <w:r w:rsidRPr="00346510">
        <w:rPr>
          <w:rFonts w:asciiTheme="majorHAnsi" w:hAnsiTheme="majorHAnsi" w:cs="Arial Narrow"/>
          <w:sz w:val="24"/>
          <w:szCs w:val="24"/>
        </w:rPr>
        <w:t>O recurso contra decisão do Pregoeiro não terá efeito suspensivo.</w:t>
      </w:r>
    </w:p>
    <w:p w:rsidR="00E63271" w:rsidRPr="00346510" w:rsidRDefault="00E63271">
      <w:pPr>
        <w:widowControl w:val="0"/>
        <w:autoSpaceDE w:val="0"/>
        <w:autoSpaceDN w:val="0"/>
        <w:adjustRightInd w:val="0"/>
        <w:spacing w:after="0" w:line="115"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39"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18.5.  </w:t>
      </w:r>
      <w:r w:rsidRPr="00346510">
        <w:rPr>
          <w:rFonts w:asciiTheme="majorHAnsi" w:hAnsiTheme="majorHAnsi" w:cs="Arial Narrow"/>
          <w:sz w:val="24"/>
          <w:szCs w:val="24"/>
        </w:rPr>
        <w: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acolhimento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recurso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importará</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invalidação</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apenas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atos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insuscetíveis</w:t>
      </w:r>
      <w:r w:rsidR="00672E59" w:rsidRPr="00346510">
        <w:rPr>
          <w:rFonts w:asciiTheme="majorHAnsi" w:hAnsiTheme="majorHAnsi" w:cs="Arial Narrow"/>
          <w:sz w:val="24"/>
          <w:szCs w:val="24"/>
        </w:rPr>
        <w:t xml:space="preserve"> </w:t>
      </w:r>
      <w:r w:rsidRPr="00346510">
        <w:rPr>
          <w:rFonts w:asciiTheme="majorHAnsi" w:hAnsiTheme="majorHAnsi" w:cs="Arial Narrow"/>
          <w:sz w:val="24"/>
          <w:szCs w:val="24"/>
        </w:rPr>
        <w:t>de</w:t>
      </w:r>
      <w:r w:rsidR="00672E59">
        <w:rPr>
          <w:rFonts w:asciiTheme="majorHAnsi" w:hAnsiTheme="majorHAnsi" w:cs="Arial Narrow"/>
          <w:sz w:val="24"/>
          <w:szCs w:val="24"/>
        </w:rPr>
        <w:t xml:space="preserve"> </w:t>
      </w:r>
      <w:r w:rsidRPr="00346510">
        <w:rPr>
          <w:rFonts w:asciiTheme="majorHAnsi" w:hAnsiTheme="majorHAnsi" w:cs="Arial Narrow"/>
          <w:sz w:val="24"/>
          <w:szCs w:val="24"/>
        </w:rPr>
        <w:t>aproveitamento.</w:t>
      </w:r>
    </w:p>
    <w:p w:rsidR="00E63271" w:rsidRPr="00346510" w:rsidRDefault="00E63271">
      <w:pPr>
        <w:widowControl w:val="0"/>
        <w:autoSpaceDE w:val="0"/>
        <w:autoSpaceDN w:val="0"/>
        <w:adjustRightInd w:val="0"/>
        <w:spacing w:after="0" w:line="159"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18.6. </w:t>
      </w:r>
      <w:r w:rsidRPr="00346510">
        <w:rPr>
          <w:rFonts w:asciiTheme="majorHAnsi" w:hAnsiTheme="majorHAnsi" w:cs="Arial Narrow"/>
          <w:sz w:val="24"/>
          <w:szCs w:val="24"/>
        </w:rPr>
        <w:t>Decididos os recursos, a autoridade competente fará a adjudicação (inciso XXI, do art. 4º, da Lei</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10.520, de 17 de julho de 2002) do objeto da licitação ao licitante vencedor.</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18.7. </w:t>
      </w:r>
      <w:r w:rsidRPr="00346510">
        <w:rPr>
          <w:rFonts w:asciiTheme="majorHAnsi" w:hAnsiTheme="majorHAnsi" w:cs="Arial Narrow"/>
          <w:sz w:val="24"/>
          <w:szCs w:val="24"/>
        </w:rPr>
        <w:t xml:space="preserve">Os autos do Processo permanecerão com vista franqueada aos </w:t>
      </w:r>
      <w:r w:rsidRPr="00672E59">
        <w:rPr>
          <w:rFonts w:asciiTheme="majorHAnsi" w:hAnsiTheme="majorHAnsi" w:cs="Arial Narrow"/>
          <w:sz w:val="24"/>
          <w:szCs w:val="24"/>
        </w:rPr>
        <w:t>interessados, junto à Divisão</w:t>
      </w:r>
      <w:r w:rsidRPr="00672E59">
        <w:rPr>
          <w:rFonts w:asciiTheme="majorHAnsi" w:hAnsiTheme="majorHAnsi" w:cs="Arial Narrow"/>
          <w:bCs/>
          <w:sz w:val="24"/>
          <w:szCs w:val="24"/>
        </w:rPr>
        <w:t xml:space="preserve"> </w:t>
      </w:r>
      <w:r w:rsidRPr="00672E59">
        <w:rPr>
          <w:rFonts w:asciiTheme="majorHAnsi" w:hAnsiTheme="majorHAnsi" w:cs="Arial Narrow"/>
          <w:sz w:val="24"/>
          <w:szCs w:val="24"/>
        </w:rPr>
        <w:t xml:space="preserve">Legislativa da Câmara Municipal de </w:t>
      </w:r>
      <w:r w:rsidR="00672E59" w:rsidRPr="00672E59">
        <w:rPr>
          <w:rFonts w:asciiTheme="majorHAnsi" w:hAnsiTheme="majorHAnsi" w:cs="Arial Narrow"/>
          <w:sz w:val="24"/>
          <w:szCs w:val="24"/>
        </w:rPr>
        <w:t>Monte Negro</w:t>
      </w:r>
      <w:r w:rsidRPr="00672E59">
        <w:rPr>
          <w:rFonts w:asciiTheme="majorHAnsi" w:hAnsiTheme="majorHAnsi" w:cs="Arial Narrow"/>
          <w:sz w:val="24"/>
          <w:szCs w:val="24"/>
        </w:rPr>
        <w:t xml:space="preserve"> – Rua</w:t>
      </w:r>
      <w:r w:rsidR="00672E59" w:rsidRPr="00672E59">
        <w:rPr>
          <w:rFonts w:asciiTheme="majorHAnsi" w:hAnsiTheme="majorHAnsi" w:cs="Arial Narrow"/>
          <w:sz w:val="24"/>
          <w:szCs w:val="24"/>
        </w:rPr>
        <w:t xml:space="preserve"> </w:t>
      </w:r>
      <w:r w:rsidR="00672E59" w:rsidRPr="00672E59">
        <w:rPr>
          <w:rFonts w:ascii="Times New Roman" w:hAnsi="Times New Roman"/>
          <w:bCs/>
          <w:color w:val="000000"/>
        </w:rPr>
        <w:t>Justino Luiz Ronconi n.º 2.267</w:t>
      </w:r>
      <w:r w:rsidR="00672E59" w:rsidRPr="00672E59">
        <w:rPr>
          <w:rFonts w:ascii="Cambria" w:hAnsi="Cambria" w:cs="Arial Narrow"/>
          <w:color w:val="000000"/>
          <w:sz w:val="24"/>
          <w:szCs w:val="24"/>
        </w:rPr>
        <w:t xml:space="preserve">, Setor 01, Monte Negro </w:t>
      </w:r>
      <w:r w:rsidR="00672E59">
        <w:rPr>
          <w:rFonts w:ascii="Cambria" w:hAnsi="Cambria" w:cs="Arial Narrow"/>
          <w:color w:val="000000"/>
          <w:sz w:val="24"/>
          <w:szCs w:val="24"/>
        </w:rPr>
        <w:t>–</w:t>
      </w:r>
      <w:r w:rsidR="00672E59" w:rsidRPr="00672E59">
        <w:rPr>
          <w:rFonts w:ascii="Cambria" w:hAnsi="Cambria" w:cs="Arial Narrow"/>
          <w:color w:val="000000"/>
          <w:sz w:val="24"/>
          <w:szCs w:val="24"/>
        </w:rPr>
        <w:t xml:space="preserve"> RO</w:t>
      </w:r>
      <w:r w:rsidR="00672E59">
        <w:rPr>
          <w:rFonts w:ascii="Cambria" w:hAnsi="Cambria" w:cs="Arial Narrow"/>
          <w:color w:val="000000"/>
          <w:sz w:val="24"/>
          <w:szCs w:val="24"/>
        </w:rPr>
        <w:t>.</w:t>
      </w:r>
      <w:r w:rsidRPr="00346510">
        <w:rPr>
          <w:rFonts w:asciiTheme="majorHAnsi" w:hAnsiTheme="majorHAnsi" w:cs="Arial Narrow"/>
          <w:sz w:val="24"/>
          <w:szCs w:val="24"/>
        </w:rPr>
        <w:t xml:space="preserve"> </w:t>
      </w: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4"/>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SANÇÕES ADMINISTRATIVAS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672E59" w:rsidRDefault="00B61A7E" w:rsidP="00672E59">
      <w:pPr>
        <w:widowControl w:val="0"/>
        <w:numPr>
          <w:ilvl w:val="1"/>
          <w:numId w:val="24"/>
        </w:numPr>
        <w:tabs>
          <w:tab w:val="clear" w:pos="1440"/>
          <w:tab w:val="num" w:pos="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Para fixação das penalidades </w:t>
      </w:r>
      <w:r w:rsidR="00672E59" w:rsidRPr="00346510">
        <w:rPr>
          <w:rFonts w:asciiTheme="majorHAnsi" w:hAnsiTheme="majorHAnsi" w:cs="Arial Narrow"/>
          <w:sz w:val="24"/>
          <w:szCs w:val="24"/>
        </w:rPr>
        <w:t>(</w:t>
      </w:r>
      <w:r w:rsidRPr="00346510">
        <w:rPr>
          <w:rFonts w:asciiTheme="majorHAnsi" w:hAnsiTheme="majorHAnsi" w:cs="Arial Narrow"/>
          <w:sz w:val="24"/>
          <w:szCs w:val="24"/>
        </w:rPr>
        <w:t>art. 7</w:t>
      </w:r>
      <w:r w:rsidR="00672E59">
        <w:rPr>
          <w:rFonts w:asciiTheme="majorHAnsi" w:hAnsiTheme="majorHAnsi" w:cs="Arial Narrow"/>
          <w:sz w:val="24"/>
          <w:szCs w:val="24"/>
        </w:rPr>
        <w:t xml:space="preserve">º da Lei nº 10.520/2002 e </w:t>
      </w:r>
      <w:proofErr w:type="spellStart"/>
      <w:r w:rsidR="00672E59">
        <w:rPr>
          <w:rFonts w:asciiTheme="majorHAnsi" w:hAnsiTheme="majorHAnsi" w:cs="Arial Narrow"/>
          <w:sz w:val="24"/>
          <w:szCs w:val="24"/>
        </w:rPr>
        <w:t>arts</w:t>
      </w:r>
      <w:proofErr w:type="spellEnd"/>
      <w:r w:rsidR="00672E59">
        <w:rPr>
          <w:rFonts w:asciiTheme="majorHAnsi" w:hAnsiTheme="majorHAnsi" w:cs="Arial Narrow"/>
          <w:sz w:val="24"/>
          <w:szCs w:val="24"/>
        </w:rPr>
        <w:t xml:space="preserve">. </w:t>
      </w:r>
      <w:r w:rsidR="00672E59" w:rsidRPr="00672E59">
        <w:rPr>
          <w:rFonts w:asciiTheme="majorHAnsi" w:hAnsiTheme="majorHAnsi" w:cs="Arial Narrow"/>
          <w:sz w:val="24"/>
          <w:szCs w:val="24"/>
        </w:rPr>
        <w:t>86</w:t>
      </w:r>
      <w:r w:rsidR="00672E59">
        <w:rPr>
          <w:rFonts w:asciiTheme="majorHAnsi" w:hAnsiTheme="majorHAnsi" w:cs="Arial Narrow"/>
          <w:sz w:val="24"/>
          <w:szCs w:val="24"/>
        </w:rPr>
        <w:t>,</w:t>
      </w:r>
      <w:r w:rsidR="00672E59" w:rsidRPr="00672E59">
        <w:rPr>
          <w:rFonts w:asciiTheme="majorHAnsi" w:hAnsiTheme="majorHAnsi" w:cs="Arial Narrow"/>
          <w:sz w:val="24"/>
          <w:szCs w:val="24"/>
        </w:rPr>
        <w:t>87 e 88</w:t>
      </w:r>
      <w:r w:rsidRPr="00672E59">
        <w:rPr>
          <w:rFonts w:asciiTheme="majorHAnsi" w:hAnsiTheme="majorHAnsi" w:cs="Arial Narrow"/>
          <w:sz w:val="24"/>
          <w:szCs w:val="24"/>
        </w:rPr>
        <w:t xml:space="preserve"> da Lei nº 8.666/93 e demais cominações legais), serão observados os seguintes critérios:</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 </w:t>
      </w:r>
      <w:r w:rsidRPr="00346510">
        <w:rPr>
          <w:rFonts w:asciiTheme="majorHAnsi" w:hAnsiTheme="majorHAnsi" w:cs="Arial Narrow"/>
          <w:sz w:val="24"/>
          <w:szCs w:val="24"/>
        </w:rPr>
        <w:t xml:space="preserve">Advertência Escrita, quando a CONTRATADA infringir obrigações ajustadas no contrato e for </w:t>
      </w:r>
      <w:r w:rsidR="00672E59" w:rsidRPr="00346510">
        <w:rPr>
          <w:rFonts w:asciiTheme="majorHAnsi" w:hAnsiTheme="majorHAnsi" w:cs="Arial Narrow"/>
          <w:sz w:val="24"/>
          <w:szCs w:val="24"/>
        </w:rPr>
        <w:t>à</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primeira falta. Neste caso, será concedido, formalmente, pela CONTRATANTE, prazo à CONTRATADA para sanar as irregularidades.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19.1.2. </w:t>
      </w:r>
      <w:r w:rsidRPr="00346510">
        <w:rPr>
          <w:rFonts w:asciiTheme="majorHAnsi" w:hAnsiTheme="majorHAnsi" w:cs="Arial Narrow"/>
          <w:sz w:val="24"/>
          <w:szCs w:val="24"/>
        </w:rPr>
        <w:t xml:space="preserve">A multa de mora é a sanção pecuniária que será imposta, mediante </w:t>
      </w:r>
      <w:r w:rsidRPr="00346510">
        <w:rPr>
          <w:rFonts w:asciiTheme="majorHAnsi" w:hAnsiTheme="majorHAnsi" w:cs="Arial Narrow"/>
          <w:sz w:val="24"/>
          <w:szCs w:val="24"/>
        </w:rPr>
        <w:lastRenderedPageBreak/>
        <w:t>termo encaminhado ao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contratado pela autoridade competente, pelo atraso injustificado na entrega ou execução do contrato.</w:t>
      </w:r>
    </w:p>
    <w:p w:rsidR="00E63271" w:rsidRPr="00346510" w:rsidRDefault="00E63271">
      <w:pPr>
        <w:widowControl w:val="0"/>
        <w:autoSpaceDE w:val="0"/>
        <w:autoSpaceDN w:val="0"/>
        <w:adjustRightInd w:val="0"/>
        <w:spacing w:after="0" w:line="41" w:lineRule="exact"/>
        <w:rPr>
          <w:rFonts w:asciiTheme="majorHAnsi" w:hAnsiTheme="majorHAnsi" w:cs="Times New Roman"/>
          <w:sz w:val="24"/>
          <w:szCs w:val="24"/>
        </w:rPr>
      </w:pPr>
    </w:p>
    <w:p w:rsidR="00E63271" w:rsidRPr="00346510" w:rsidRDefault="00B61A7E" w:rsidP="00672E59">
      <w:pPr>
        <w:widowControl w:val="0"/>
        <w:autoSpaceDE w:val="0"/>
        <w:autoSpaceDN w:val="0"/>
        <w:adjustRightInd w:val="0"/>
        <w:spacing w:after="0" w:line="240" w:lineRule="auto"/>
        <w:ind w:firstLine="1440"/>
        <w:rPr>
          <w:rFonts w:asciiTheme="majorHAnsi" w:hAnsiTheme="majorHAnsi" w:cs="Times New Roman"/>
          <w:sz w:val="24"/>
          <w:szCs w:val="24"/>
        </w:rPr>
      </w:pPr>
      <w:r w:rsidRPr="00346510">
        <w:rPr>
          <w:rFonts w:asciiTheme="majorHAnsi" w:hAnsiTheme="majorHAnsi" w:cs="Arial Narrow"/>
          <w:b/>
          <w:bCs/>
          <w:sz w:val="24"/>
          <w:szCs w:val="24"/>
        </w:rPr>
        <w:t xml:space="preserve">19.1.3. </w:t>
      </w:r>
      <w:r w:rsidRPr="00346510">
        <w:rPr>
          <w:rFonts w:asciiTheme="majorHAnsi" w:hAnsiTheme="majorHAnsi" w:cs="Arial Narrow"/>
          <w:sz w:val="24"/>
          <w:szCs w:val="24"/>
        </w:rPr>
        <w:t>Multa de mora, aplicada por escrito, conforme abaixo, por atraso ou interrupção na execução do</w:t>
      </w:r>
      <w:r w:rsidR="00672E59">
        <w:rPr>
          <w:rFonts w:asciiTheme="majorHAnsi" w:hAnsiTheme="majorHAnsi" w:cs="Times New Roman"/>
          <w:sz w:val="24"/>
          <w:szCs w:val="24"/>
        </w:rPr>
        <w:t xml:space="preserve"> </w:t>
      </w:r>
      <w:r w:rsidRPr="00346510">
        <w:rPr>
          <w:rFonts w:asciiTheme="majorHAnsi" w:hAnsiTheme="majorHAnsi" w:cs="Arial Narrow"/>
          <w:sz w:val="24"/>
          <w:szCs w:val="24"/>
        </w:rPr>
        <w:t>objeto contratado: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A</w:t>
      </w:r>
      <w:r w:rsidRPr="00346510">
        <w:rPr>
          <w:rFonts w:asciiTheme="majorHAnsi" w:hAnsiTheme="majorHAnsi" w:cs="Arial Narrow"/>
          <w:sz w:val="24"/>
          <w:szCs w:val="24"/>
        </w:rPr>
        <w:t>traso de até 30 (trinta) dias, multa de 0,2% (dois décimos por cento) sobre o valor total do contrato,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por dia corrido de atraso; </w:t>
      </w:r>
      <w:proofErr w:type="gramStart"/>
      <w:r w:rsidRPr="00346510">
        <w:rPr>
          <w:rFonts w:asciiTheme="majorHAnsi" w:hAnsiTheme="majorHAnsi" w:cs="Arial Narrow"/>
          <w:sz w:val="24"/>
          <w:szCs w:val="24"/>
        </w:rPr>
        <w:t>e</w:t>
      </w:r>
      <w:proofErr w:type="gramEnd"/>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A</w:t>
      </w:r>
      <w:r w:rsidRPr="00346510">
        <w:rPr>
          <w:rFonts w:asciiTheme="majorHAnsi" w:hAnsiTheme="majorHAnsi" w:cs="Arial Narrow"/>
          <w:sz w:val="24"/>
          <w:szCs w:val="24"/>
        </w:rPr>
        <w:t>traso entre o 31° (trigésimo primeiro d</w:t>
      </w:r>
      <w:r w:rsidR="00672E59">
        <w:rPr>
          <w:rFonts w:asciiTheme="majorHAnsi" w:hAnsiTheme="majorHAnsi" w:cs="Arial Narrow"/>
          <w:sz w:val="24"/>
          <w:szCs w:val="24"/>
        </w:rPr>
        <w:t xml:space="preserve">ia) até </w:t>
      </w:r>
      <w:proofErr w:type="gramStart"/>
      <w:r w:rsidR="00672E59">
        <w:rPr>
          <w:rFonts w:asciiTheme="majorHAnsi" w:hAnsiTheme="majorHAnsi" w:cs="Arial Narrow"/>
          <w:sz w:val="24"/>
          <w:szCs w:val="24"/>
        </w:rPr>
        <w:t xml:space="preserve">o 60° (sexagésimo) dia, </w:t>
      </w:r>
      <w:r w:rsidRPr="00346510">
        <w:rPr>
          <w:rFonts w:asciiTheme="majorHAnsi" w:hAnsiTheme="majorHAnsi" w:cs="Arial Narrow"/>
          <w:sz w:val="24"/>
          <w:szCs w:val="24"/>
        </w:rPr>
        <w:t>multa</w:t>
      </w:r>
      <w:proofErr w:type="gramEnd"/>
      <w:r w:rsidRPr="00346510">
        <w:rPr>
          <w:rFonts w:asciiTheme="majorHAnsi" w:hAnsiTheme="majorHAnsi" w:cs="Arial Narrow"/>
          <w:sz w:val="24"/>
          <w:szCs w:val="24"/>
        </w:rPr>
        <w:t xml:space="preserve"> de 0,4% sobre o valor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total do contrato, por dia corrido de atraso.</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19.1.4. </w:t>
      </w:r>
      <w:r w:rsidRPr="00346510">
        <w:rPr>
          <w:rFonts w:asciiTheme="majorHAnsi" w:hAnsiTheme="majorHAnsi" w:cs="Arial Narrow"/>
          <w:sz w:val="24"/>
          <w:szCs w:val="24"/>
        </w:rPr>
        <w:t>Multa de 0,2% (dois décimos por cento) do valor do CONTRATO, pelo descumprimento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qualquer obrigação contratual, em especial, quando a licitante vencedora:</w:t>
      </w:r>
    </w:p>
    <w:p w:rsidR="00E63271" w:rsidRPr="00346510" w:rsidRDefault="00E63271">
      <w:pPr>
        <w:widowControl w:val="0"/>
        <w:autoSpaceDE w:val="0"/>
        <w:autoSpaceDN w:val="0"/>
        <w:adjustRightInd w:val="0"/>
        <w:spacing w:after="0" w:line="47" w:lineRule="exact"/>
        <w:rPr>
          <w:rFonts w:asciiTheme="majorHAnsi" w:hAnsiTheme="majorHAnsi" w:cs="Times New Roman"/>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Não</w:t>
      </w:r>
      <w:r w:rsidR="00B61A7E" w:rsidRPr="00346510">
        <w:rPr>
          <w:rFonts w:asciiTheme="majorHAnsi" w:hAnsiTheme="majorHAnsi" w:cs="Arial Narrow"/>
          <w:sz w:val="24"/>
          <w:szCs w:val="24"/>
        </w:rPr>
        <w:t xml:space="preserve"> se aparelhar convenientemente para a execução dos serviços.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672E59" w:rsidP="00242D37">
      <w:pPr>
        <w:widowControl w:val="0"/>
        <w:numPr>
          <w:ilvl w:val="0"/>
          <w:numId w:val="25"/>
        </w:numPr>
        <w:tabs>
          <w:tab w:val="clear" w:pos="720"/>
          <w:tab w:val="num" w:pos="1640"/>
          <w:tab w:val="left" w:pos="1701"/>
        </w:tabs>
        <w:overflowPunct w:val="0"/>
        <w:autoSpaceDE w:val="0"/>
        <w:autoSpaceDN w:val="0"/>
        <w:adjustRightInd w:val="0"/>
        <w:spacing w:after="0" w:line="240" w:lineRule="auto"/>
        <w:ind w:left="1640" w:hanging="198"/>
        <w:jc w:val="both"/>
        <w:rPr>
          <w:rFonts w:asciiTheme="majorHAnsi" w:hAnsiTheme="majorHAnsi" w:cs="Arial Narrow"/>
          <w:b/>
          <w:bCs/>
          <w:sz w:val="24"/>
          <w:szCs w:val="24"/>
        </w:rPr>
      </w:pPr>
      <w:r w:rsidRPr="00346510">
        <w:rPr>
          <w:rFonts w:asciiTheme="majorHAnsi" w:hAnsiTheme="majorHAnsi" w:cs="Arial Narrow"/>
          <w:sz w:val="24"/>
          <w:szCs w:val="24"/>
        </w:rPr>
        <w:t>Impedir</w:t>
      </w:r>
      <w:r w:rsidR="00B61A7E" w:rsidRPr="00346510">
        <w:rPr>
          <w:rFonts w:asciiTheme="majorHAnsi" w:hAnsiTheme="majorHAnsi" w:cs="Arial Narrow"/>
          <w:sz w:val="24"/>
          <w:szCs w:val="24"/>
        </w:rPr>
        <w:t xml:space="preserve"> ou dificultar os trabalhos da FISCALIZAÇÃO. </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5"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19.1.5. </w:t>
      </w:r>
      <w:r w:rsidRPr="00346510">
        <w:rPr>
          <w:rFonts w:asciiTheme="majorHAnsi" w:hAnsiTheme="majorHAnsi" w:cs="Arial Narrow"/>
          <w:sz w:val="24"/>
          <w:szCs w:val="24"/>
        </w:rPr>
        <w:t>Multa de 10% (dez por cento) do valor global do CONTRATO, quando a CONTRATADA der</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causa à rescisão do CONTRATO pela inexecução total do objeto, sendo considerado como inexecução total do contrato o atraso superior a 60 (sessenta) </w:t>
      </w:r>
      <w:proofErr w:type="gramStart"/>
      <w:r w:rsidRPr="00346510">
        <w:rPr>
          <w:rFonts w:asciiTheme="majorHAnsi" w:hAnsiTheme="majorHAnsi" w:cs="Arial Narrow"/>
          <w:sz w:val="24"/>
          <w:szCs w:val="24"/>
        </w:rPr>
        <w:t>dias corridos na execução do objeto ora licitado</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19.1.6. </w:t>
      </w:r>
      <w:r w:rsidRPr="00346510">
        <w:rPr>
          <w:rFonts w:asciiTheme="majorHAnsi" w:hAnsiTheme="majorHAnsi" w:cs="Arial Narrow"/>
          <w:sz w:val="24"/>
          <w:szCs w:val="24"/>
        </w:rPr>
        <w:t>Multa, em qualquer fase ou etapa, correspondente à diferença de preço resultante da nova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licitação realizada para complementação ou realização da obrigação não cumprida.</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19.1.7. </w:t>
      </w:r>
      <w:r w:rsidRPr="00346510">
        <w:rPr>
          <w:rFonts w:asciiTheme="majorHAnsi" w:hAnsiTheme="majorHAnsi" w:cs="Arial Narrow"/>
          <w:sz w:val="24"/>
          <w:szCs w:val="24"/>
        </w:rPr>
        <w:t xml:space="preserve">Nenhum pagamento será </w:t>
      </w:r>
      <w:proofErr w:type="gramStart"/>
      <w:r w:rsidRPr="00346510">
        <w:rPr>
          <w:rFonts w:asciiTheme="majorHAnsi" w:hAnsiTheme="majorHAnsi" w:cs="Arial Narrow"/>
          <w:sz w:val="24"/>
          <w:szCs w:val="24"/>
        </w:rPr>
        <w:t>efetuado à licitante vencedora ou CONTRATADA antes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comprovação do recolhimento da multa ou da prova da sua não aplicabilidade por ato formal do Ordenador de Despesas da Câmara Municipal de </w:t>
      </w:r>
      <w:r w:rsidR="003D4396">
        <w:rPr>
          <w:rFonts w:asciiTheme="majorHAnsi" w:hAnsiTheme="majorHAnsi" w:cs="Arial Narrow"/>
          <w:sz w:val="24"/>
          <w:szCs w:val="24"/>
        </w:rPr>
        <w:t>Monte Negro</w:t>
      </w:r>
      <w:r w:rsidRPr="00346510">
        <w:rPr>
          <w:rFonts w:asciiTheme="majorHAnsi" w:hAnsiTheme="majorHAnsi" w:cs="Arial Narrow"/>
          <w:sz w:val="24"/>
          <w:szCs w:val="24"/>
        </w:rPr>
        <w:t>, salvo o valor correspondente à diferença entre o valor da fatura e o valor da multa, em caso de retenção da multa a partir da nota fiscal</w:t>
      </w:r>
      <w:proofErr w:type="gramEnd"/>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19.1.8. </w:t>
      </w:r>
      <w:r w:rsidRPr="00346510">
        <w:rPr>
          <w:rFonts w:asciiTheme="majorHAnsi" w:hAnsiTheme="majorHAnsi" w:cs="Arial Narrow"/>
          <w:sz w:val="24"/>
          <w:szCs w:val="24"/>
        </w:rPr>
        <w:t>A aplicação de multa não exime a licitante vencedora da reparação dos eventuais danos, perdas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e prejuízos que seu ato punível venha acarretar à Administração.</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19.1.9. </w:t>
      </w:r>
      <w:r w:rsidRPr="00346510">
        <w:rPr>
          <w:rFonts w:asciiTheme="majorHAnsi" w:hAnsiTheme="majorHAnsi" w:cs="Arial Narrow"/>
          <w:sz w:val="24"/>
          <w:szCs w:val="24"/>
        </w:rPr>
        <w:t xml:space="preserve">Da aplicação das sanções de multa e de advertência,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úteis, consoante o disposto na alínea "f", inciso I, art. 109 da Lei no 8.666/93.</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rsidP="00CC659A">
      <w:pPr>
        <w:widowControl w:val="0"/>
        <w:numPr>
          <w:ilvl w:val="0"/>
          <w:numId w:val="26"/>
        </w:numPr>
        <w:tabs>
          <w:tab w:val="clear" w:pos="720"/>
          <w:tab w:val="left" w:pos="2268"/>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mora constituir-se-á independentemente de notificação judicial </w:t>
      </w:r>
      <w:r w:rsidRPr="00346510">
        <w:rPr>
          <w:rFonts w:asciiTheme="majorHAnsi" w:hAnsiTheme="majorHAnsi" w:cs="Arial Narrow"/>
          <w:sz w:val="24"/>
          <w:szCs w:val="24"/>
        </w:rPr>
        <w:lastRenderedPageBreak/>
        <w:t xml:space="preserve">ou extrajudicial. </w:t>
      </w:r>
    </w:p>
    <w:p w:rsidR="00E63271" w:rsidRPr="00346510" w:rsidRDefault="00E63271">
      <w:pPr>
        <w:widowControl w:val="0"/>
        <w:autoSpaceDE w:val="0"/>
        <w:autoSpaceDN w:val="0"/>
        <w:adjustRightInd w:val="0"/>
        <w:spacing w:after="0" w:line="117" w:lineRule="exact"/>
        <w:rPr>
          <w:rFonts w:asciiTheme="majorHAnsi" w:hAnsiTheme="majorHAnsi" w:cs="Arial Narrow"/>
          <w:b/>
          <w:bCs/>
          <w:sz w:val="24"/>
          <w:szCs w:val="24"/>
        </w:rPr>
      </w:pPr>
    </w:p>
    <w:p w:rsidR="00E63271" w:rsidRPr="00346510" w:rsidRDefault="00B61A7E" w:rsidP="00CC659A">
      <w:pPr>
        <w:widowControl w:val="0"/>
        <w:numPr>
          <w:ilvl w:val="0"/>
          <w:numId w:val="26"/>
        </w:numPr>
        <w:tabs>
          <w:tab w:val="clear" w:pos="720"/>
          <w:tab w:val="left" w:pos="2410"/>
        </w:tabs>
        <w:overflowPunct w:val="0"/>
        <w:autoSpaceDE w:val="0"/>
        <w:autoSpaceDN w:val="0"/>
        <w:adjustRightInd w:val="0"/>
        <w:spacing w:after="0" w:line="239"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aplicação de multa não exclui a possibilidade da imposição de outras penalidades. </w:t>
      </w:r>
    </w:p>
    <w:p w:rsidR="00E63271" w:rsidRPr="00346510" w:rsidRDefault="00E63271">
      <w:pPr>
        <w:widowControl w:val="0"/>
        <w:autoSpaceDE w:val="0"/>
        <w:autoSpaceDN w:val="0"/>
        <w:adjustRightInd w:val="0"/>
        <w:spacing w:after="0" w:line="114" w:lineRule="exact"/>
        <w:rPr>
          <w:rFonts w:asciiTheme="majorHAnsi" w:hAnsiTheme="majorHAnsi" w:cs="Arial Narrow"/>
          <w:b/>
          <w:bCs/>
          <w:sz w:val="24"/>
          <w:szCs w:val="24"/>
        </w:rPr>
      </w:pPr>
    </w:p>
    <w:p w:rsidR="00E63271" w:rsidRPr="00CC659A" w:rsidRDefault="00B61A7E" w:rsidP="00CC659A">
      <w:pPr>
        <w:widowControl w:val="0"/>
        <w:numPr>
          <w:ilvl w:val="0"/>
          <w:numId w:val="26"/>
        </w:numPr>
        <w:tabs>
          <w:tab w:val="clear" w:pos="720"/>
          <w:tab w:val="num" w:pos="0"/>
          <w:tab w:val="left" w:pos="241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Quem, convocado dentro do prazo de validade da sua proposta (art. 7º da Lei 10.520, de 17 de </w:t>
      </w:r>
      <w:r w:rsidRPr="00CC659A">
        <w:rPr>
          <w:rFonts w:asciiTheme="majorHAnsi" w:hAnsiTheme="majorHAnsi" w:cs="Arial Narrow"/>
          <w:sz w:val="24"/>
          <w:szCs w:val="24"/>
        </w:rPr>
        <w:t xml:space="preserve">julho de 2002), não celebrar o contrato, fizer declaração falsa, deixar de entregar documentação exigida ou apresentar documentação falsa, ensejar o retardamento da execução de seu objeto, não mantiver a proposta (injustificadamente), falhar ou fraudar na execução do contrato, comportar-se de modo inidôneo ou cometer </w:t>
      </w:r>
      <w:proofErr w:type="gramStart"/>
      <w:r w:rsidRPr="00CC659A">
        <w:rPr>
          <w:rFonts w:asciiTheme="majorHAnsi" w:hAnsiTheme="majorHAnsi" w:cs="Arial Narrow"/>
          <w:sz w:val="24"/>
          <w:szCs w:val="24"/>
        </w:rPr>
        <w:t>fraude fiscal, garantido</w:t>
      </w:r>
      <w:proofErr w:type="gramEnd"/>
      <w:r w:rsidRPr="00CC659A">
        <w:rPr>
          <w:rFonts w:asciiTheme="majorHAnsi" w:hAnsiTheme="majorHAnsi" w:cs="Arial Narrow"/>
          <w:sz w:val="24"/>
          <w:szCs w:val="24"/>
        </w:rPr>
        <w:t xml:space="preserve"> o direito prévio da citação, contraditório e da ampla defesa, ficará impedido de licitar e contratar com a Câmara Municipal de </w:t>
      </w:r>
      <w:r w:rsidR="003D4396">
        <w:rPr>
          <w:rFonts w:asciiTheme="majorHAnsi" w:hAnsiTheme="majorHAnsi" w:cs="Arial Narrow"/>
          <w:sz w:val="24"/>
          <w:szCs w:val="24"/>
        </w:rPr>
        <w:t>Monte Negro</w:t>
      </w:r>
      <w:r w:rsidRPr="00CC659A">
        <w:rPr>
          <w:rFonts w:asciiTheme="majorHAnsi" w:hAnsiTheme="majorHAnsi" w:cs="Arial Narrow"/>
          <w:sz w:val="24"/>
          <w:szCs w:val="24"/>
        </w:rPr>
        <w:t xml:space="preserve"> e será declarado inidôneo e descredenciado nos sistemas de cadastramento de fornecedores a que se refere o inciso XIV do art. 4o da Lei 10.520, de 17 de julho de 2002, pelo prazo de até 5 (cinco) anos, enquanto perdurarem os motivos determinantes da punição ou até que seja promovida, após decorrido o prazo de dois anos, a reabilitação perante a própria autoridade que aplicou a penalidade, sem prejuízo das multas previstas em edital e no contrato e demais cominações legais (Caput do art. 81 e art. 86 a 88 da Lei nº 8.666/93), estando ainda sujeito à rescisão do instrumento contratual, na forma prevista nos art. 77 a 80 do mesmo diploma.</w:t>
      </w:r>
    </w:p>
    <w:p w:rsidR="00E63271" w:rsidRPr="00346510" w:rsidRDefault="00E63271">
      <w:pPr>
        <w:widowControl w:val="0"/>
        <w:autoSpaceDE w:val="0"/>
        <w:autoSpaceDN w:val="0"/>
        <w:adjustRightInd w:val="0"/>
        <w:spacing w:after="0" w:line="12" w:lineRule="exact"/>
        <w:rPr>
          <w:rFonts w:asciiTheme="majorHAnsi" w:hAnsiTheme="majorHAnsi" w:cs="Times New Roman"/>
          <w:sz w:val="24"/>
          <w:szCs w:val="24"/>
        </w:rPr>
      </w:pPr>
    </w:p>
    <w:p w:rsidR="00E63271" w:rsidRPr="00346510" w:rsidRDefault="00B61A7E" w:rsidP="00CC659A">
      <w:pPr>
        <w:widowControl w:val="0"/>
        <w:numPr>
          <w:ilvl w:val="0"/>
          <w:numId w:val="27"/>
        </w:numPr>
        <w:tabs>
          <w:tab w:val="clear" w:pos="72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declaração de inidoneidade, ou de sua extinção, será publicada no Diário Oficial.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CC659A" w:rsidRDefault="00B61A7E" w:rsidP="00CC659A">
      <w:pPr>
        <w:widowControl w:val="0"/>
        <w:numPr>
          <w:ilvl w:val="0"/>
          <w:numId w:val="27"/>
        </w:numPr>
        <w:tabs>
          <w:tab w:val="clear" w:pos="720"/>
          <w:tab w:val="num" w:pos="0"/>
          <w:tab w:val="left" w:pos="241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facultada a defesa prévia do interessado no respectivo processo, no prazo de 10 (dez) </w:t>
      </w:r>
      <w:r w:rsidRPr="00CC659A">
        <w:rPr>
          <w:rFonts w:asciiTheme="majorHAnsi" w:hAnsiTheme="majorHAnsi" w:cs="Arial Narrow"/>
          <w:sz w:val="24"/>
          <w:szCs w:val="24"/>
        </w:rPr>
        <w:t>dias da abertura de vista, no caso de aplicação de declaração de inidoneidade.</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19.1.15. </w:t>
      </w:r>
      <w:r w:rsidRPr="00346510">
        <w:rPr>
          <w:rFonts w:asciiTheme="majorHAnsi" w:hAnsiTheme="majorHAnsi" w:cs="Arial Narrow"/>
          <w:sz w:val="24"/>
          <w:szCs w:val="24"/>
        </w:rPr>
        <w:t>As sanções previstas nos incisos I, III e IV do artigo 87 da Lei 8.666/93 poderão ser aplicadas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juntamente com a penalidade de multa, facultada a defesa prévia do interessado, no respectivo processo,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19.1.16. </w:t>
      </w:r>
      <w:r w:rsidRPr="00346510">
        <w:rPr>
          <w:rFonts w:asciiTheme="majorHAnsi" w:hAnsiTheme="majorHAnsi" w:cs="Arial Narrow"/>
          <w:sz w:val="24"/>
          <w:szCs w:val="24"/>
        </w:rPr>
        <w:t xml:space="preserve">Da aplicação de suspensão temporária caberá recurso no prazo de </w:t>
      </w:r>
      <w:proofErr w:type="gramStart"/>
      <w:r w:rsidRPr="00346510">
        <w:rPr>
          <w:rFonts w:asciiTheme="majorHAnsi" w:hAnsiTheme="majorHAnsi" w:cs="Arial Narrow"/>
          <w:sz w:val="24"/>
          <w:szCs w:val="24"/>
        </w:rPr>
        <w:t>5</w:t>
      </w:r>
      <w:proofErr w:type="gramEnd"/>
      <w:r w:rsidRPr="00346510">
        <w:rPr>
          <w:rFonts w:asciiTheme="majorHAnsi" w:hAnsiTheme="majorHAnsi" w:cs="Arial Narrow"/>
          <w:sz w:val="24"/>
          <w:szCs w:val="24"/>
        </w:rPr>
        <w:t xml:space="preserve"> (cinco)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consoante o disposto na alínea "f", inciso I, art. 109 da Lei no 8.666/93, a contar da publicação no Diário Oficial.</w:t>
      </w:r>
    </w:p>
    <w:p w:rsidR="00E63271" w:rsidRPr="00346510" w:rsidRDefault="00E63271">
      <w:pPr>
        <w:widowControl w:val="0"/>
        <w:autoSpaceDE w:val="0"/>
        <w:autoSpaceDN w:val="0"/>
        <w:adjustRightInd w:val="0"/>
        <w:spacing w:after="0" w:line="9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19.1.17. </w:t>
      </w:r>
      <w:r w:rsidRPr="00346510">
        <w:rPr>
          <w:rFonts w:asciiTheme="majorHAnsi" w:hAnsiTheme="majorHAnsi" w:cs="Arial Narrow"/>
          <w:sz w:val="24"/>
          <w:szCs w:val="24"/>
        </w:rPr>
        <w:t>Além das penalidades citadas, a CONTRATADA ficará sujeita, ainda, ao cancelamento de sua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inscrição no Cadastro de Fornecedores do Município de </w:t>
      </w:r>
      <w:r w:rsidR="003D4396">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9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19.1.18. </w:t>
      </w:r>
      <w:r w:rsidRPr="00346510">
        <w:rPr>
          <w:rFonts w:asciiTheme="majorHAnsi" w:hAnsiTheme="majorHAnsi" w:cs="Arial Narrow"/>
          <w:sz w:val="24"/>
          <w:szCs w:val="24"/>
        </w:rPr>
        <w:t>Na hipótese de aplicação de qualquer penalidade será resguardado o direito à defesa prévia,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ao contraditório e à ampla defesa.</w:t>
      </w:r>
    </w:p>
    <w:p w:rsidR="00E63271" w:rsidRPr="00346510" w:rsidRDefault="00E63271">
      <w:pPr>
        <w:widowControl w:val="0"/>
        <w:autoSpaceDE w:val="0"/>
        <w:autoSpaceDN w:val="0"/>
        <w:adjustRightInd w:val="0"/>
        <w:spacing w:after="0" w:line="390" w:lineRule="exact"/>
        <w:rPr>
          <w:rFonts w:asciiTheme="majorHAnsi" w:hAnsiTheme="majorHAnsi" w:cs="Times New Roman"/>
          <w:sz w:val="24"/>
          <w:szCs w:val="24"/>
        </w:rPr>
      </w:pPr>
    </w:p>
    <w:p w:rsidR="00E63271" w:rsidRPr="00346510" w:rsidRDefault="00B61A7E">
      <w:pPr>
        <w:widowControl w:val="0"/>
        <w:numPr>
          <w:ilvl w:val="0"/>
          <w:numId w:val="28"/>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ALTERAÇÃO CONTRATUAL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A75D6B" w:rsidRDefault="00B61A7E" w:rsidP="00A75D6B">
      <w:pPr>
        <w:widowControl w:val="0"/>
        <w:numPr>
          <w:ilvl w:val="1"/>
          <w:numId w:val="28"/>
        </w:numPr>
        <w:tabs>
          <w:tab w:val="clear" w:pos="1440"/>
          <w:tab w:val="num" w:pos="1880"/>
        </w:tabs>
        <w:overflowPunct w:val="0"/>
        <w:autoSpaceDE w:val="0"/>
        <w:autoSpaceDN w:val="0"/>
        <w:adjustRightInd w:val="0"/>
        <w:spacing w:after="0" w:line="240" w:lineRule="auto"/>
        <w:ind w:left="1880" w:hanging="438"/>
        <w:jc w:val="both"/>
        <w:rPr>
          <w:rFonts w:asciiTheme="majorHAnsi" w:hAnsiTheme="majorHAnsi" w:cs="Arial Narrow"/>
          <w:b/>
          <w:bCs/>
          <w:sz w:val="24"/>
          <w:szCs w:val="24"/>
        </w:rPr>
      </w:pPr>
      <w:r w:rsidRPr="00346510">
        <w:rPr>
          <w:rFonts w:asciiTheme="majorHAnsi" w:hAnsiTheme="majorHAnsi" w:cs="Arial Narrow"/>
          <w:sz w:val="24"/>
          <w:szCs w:val="24"/>
        </w:rPr>
        <w:lastRenderedPageBreak/>
        <w:t xml:space="preserve">O contrato poderá ser alterado, desde que haja interesse da CONTRATANTE com as devidas </w:t>
      </w:r>
      <w:r w:rsidRPr="00A75D6B">
        <w:rPr>
          <w:rFonts w:asciiTheme="majorHAnsi" w:hAnsiTheme="majorHAnsi" w:cs="Arial Narrow"/>
          <w:sz w:val="24"/>
          <w:szCs w:val="24"/>
        </w:rPr>
        <w:t>justificativas, nos seguintes casos:</w:t>
      </w:r>
    </w:p>
    <w:p w:rsidR="00E63271" w:rsidRPr="00346510" w:rsidRDefault="00E63271">
      <w:pPr>
        <w:widowControl w:val="0"/>
        <w:autoSpaceDE w:val="0"/>
        <w:autoSpaceDN w:val="0"/>
        <w:adjustRightInd w:val="0"/>
        <w:spacing w:after="0" w:line="1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20.1.1. </w:t>
      </w:r>
      <w:r w:rsidRPr="00346510">
        <w:rPr>
          <w:rFonts w:asciiTheme="majorHAnsi" w:hAnsiTheme="majorHAnsi" w:cs="Arial Narrow"/>
          <w:sz w:val="24"/>
          <w:szCs w:val="24"/>
        </w:rPr>
        <w:t>Unilateralmente pela Administração:</w:t>
      </w:r>
    </w:p>
    <w:p w:rsidR="00E63271" w:rsidRPr="00346510" w:rsidRDefault="00E63271">
      <w:pPr>
        <w:widowControl w:val="0"/>
        <w:autoSpaceDE w:val="0"/>
        <w:autoSpaceDN w:val="0"/>
        <w:adjustRightInd w:val="0"/>
        <w:spacing w:after="0" w:line="1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Pr="00346510">
        <w:rPr>
          <w:rFonts w:asciiTheme="majorHAnsi" w:hAnsiTheme="majorHAnsi" w:cs="Arial Narrow"/>
          <w:sz w:val="24"/>
          <w:szCs w:val="24"/>
        </w:rPr>
        <w:t>quando houver modificação do projeto ou das especificações, para melhor adequação técnica aos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seus objetivos, ou seja, a CONTRATANTE poderá, mediante ordem por escrito, mandar executar modificações, reparações ou substituições que, do ponto de vista técnico ou de qualidade, sejam comprovadamente necessárias para atender às especificações constantes deste CONTRATO, sendo esses serviços formalizados através de Termo Aditivo.</w:t>
      </w:r>
    </w:p>
    <w:p w:rsidR="00E63271" w:rsidRPr="00346510" w:rsidRDefault="00E63271">
      <w:pPr>
        <w:widowControl w:val="0"/>
        <w:autoSpaceDE w:val="0"/>
        <w:autoSpaceDN w:val="0"/>
        <w:adjustRightInd w:val="0"/>
        <w:spacing w:after="0" w:line="6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Pr="00346510">
        <w:rPr>
          <w:rFonts w:asciiTheme="majorHAnsi" w:hAnsiTheme="majorHAnsi" w:cs="Arial Narrow"/>
          <w:sz w:val="24"/>
          <w:szCs w:val="24"/>
        </w:rPr>
        <w:t xml:space="preserve">quando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valor contratual em decorrência de acréscimo ou diminuição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quantitativa de seu objeto, ficando o contratado obrigado a aceitar, nas mesmas condições contratuais, os acréscimos ou supressões que se fizerem necessários nos serviços, até 25% (vinte e cinco por cento) do valor inicial atualizado do contrato.</w:t>
      </w:r>
    </w:p>
    <w:p w:rsidR="00E63271" w:rsidRPr="00346510" w:rsidRDefault="00E63271">
      <w:pPr>
        <w:widowControl w:val="0"/>
        <w:autoSpaceDE w:val="0"/>
        <w:autoSpaceDN w:val="0"/>
        <w:adjustRightInd w:val="0"/>
        <w:spacing w:after="0" w:line="14"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39"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20.1.2. </w:t>
      </w:r>
      <w:r w:rsidRPr="00346510">
        <w:rPr>
          <w:rFonts w:asciiTheme="majorHAnsi" w:hAnsiTheme="majorHAnsi" w:cs="Arial Narrow"/>
          <w:sz w:val="24"/>
          <w:szCs w:val="24"/>
        </w:rPr>
        <w:t>Por acordo das partes:</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a)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do regime de execução do serviço, em face de verificação técnica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da inaplicabilidade dos termos contratuais originários.</w:t>
      </w:r>
    </w:p>
    <w:p w:rsidR="00E63271" w:rsidRPr="00346510" w:rsidRDefault="00E63271">
      <w:pPr>
        <w:widowControl w:val="0"/>
        <w:autoSpaceDE w:val="0"/>
        <w:autoSpaceDN w:val="0"/>
        <w:adjustRightInd w:val="0"/>
        <w:spacing w:after="0" w:line="88" w:lineRule="exact"/>
        <w:rPr>
          <w:rFonts w:asciiTheme="majorHAnsi" w:hAnsiTheme="majorHAnsi" w:cs="Times New Roman"/>
          <w:sz w:val="24"/>
          <w:szCs w:val="24"/>
        </w:rPr>
      </w:pPr>
    </w:p>
    <w:p w:rsidR="00E63271" w:rsidRPr="00346510" w:rsidRDefault="00B61A7E" w:rsidP="00242D37">
      <w:pPr>
        <w:widowControl w:val="0"/>
        <w:tabs>
          <w:tab w:val="left" w:pos="1701"/>
          <w:tab w:val="left" w:pos="1843"/>
        </w:tabs>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b)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 </w:t>
      </w:r>
      <w:proofErr w:type="gramStart"/>
      <w:r w:rsidRPr="00346510">
        <w:rPr>
          <w:rFonts w:asciiTheme="majorHAnsi" w:hAnsiTheme="majorHAnsi" w:cs="Arial Narrow"/>
          <w:sz w:val="24"/>
          <w:szCs w:val="24"/>
        </w:rPr>
        <w:t>a</w:t>
      </w:r>
      <w:proofErr w:type="gramEnd"/>
      <w:r w:rsidRPr="00346510">
        <w:rPr>
          <w:rFonts w:asciiTheme="majorHAnsi" w:hAnsiTheme="majorHAnsi" w:cs="Arial Narrow"/>
          <w:sz w:val="24"/>
          <w:szCs w:val="24"/>
        </w:rPr>
        <w:t xml:space="preserve"> modificação da forma de pagamento, por imposição de circunstâncias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supervenientes, mantido o valor nominal da moeda inicial atualizado.</w:t>
      </w:r>
    </w:p>
    <w:p w:rsidR="00E63271" w:rsidRPr="00346510" w:rsidRDefault="00E63271">
      <w:pPr>
        <w:widowControl w:val="0"/>
        <w:autoSpaceDE w:val="0"/>
        <w:autoSpaceDN w:val="0"/>
        <w:adjustRightInd w:val="0"/>
        <w:spacing w:after="0" w:line="43"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c) </w:t>
      </w:r>
      <w:r w:rsidR="00242D37">
        <w:rPr>
          <w:rFonts w:asciiTheme="majorHAnsi" w:hAnsiTheme="majorHAnsi" w:cs="Arial Narrow"/>
          <w:sz w:val="24"/>
          <w:szCs w:val="24"/>
        </w:rPr>
        <w:t>Q</w:t>
      </w:r>
      <w:r w:rsidRPr="00346510">
        <w:rPr>
          <w:rFonts w:asciiTheme="majorHAnsi" w:hAnsiTheme="majorHAnsi" w:cs="Arial Narrow"/>
          <w:sz w:val="24"/>
          <w:szCs w:val="24"/>
        </w:rPr>
        <w:t xml:space="preserve">uando necessárias </w:t>
      </w:r>
      <w:proofErr w:type="gramStart"/>
      <w:r w:rsidRPr="00346510">
        <w:rPr>
          <w:rFonts w:asciiTheme="majorHAnsi" w:hAnsiTheme="majorHAnsi" w:cs="Arial Narrow"/>
          <w:sz w:val="24"/>
          <w:szCs w:val="24"/>
        </w:rPr>
        <w:t>as</w:t>
      </w:r>
      <w:proofErr w:type="gramEnd"/>
      <w:r w:rsidRPr="00346510">
        <w:rPr>
          <w:rFonts w:asciiTheme="majorHAnsi" w:hAnsiTheme="majorHAnsi" w:cs="Arial Narrow"/>
          <w:sz w:val="24"/>
          <w:szCs w:val="24"/>
        </w:rPr>
        <w:t xml:space="preserve"> supressões acima de 25% do valor inicial atualizado o do contrato.</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bookmarkStart w:id="3" w:name="page29"/>
      <w:bookmarkEnd w:id="3"/>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311" w:lineRule="exact"/>
        <w:rPr>
          <w:rFonts w:asciiTheme="majorHAnsi" w:hAnsiTheme="majorHAnsi" w:cs="Times New Roman"/>
          <w:sz w:val="24"/>
          <w:szCs w:val="24"/>
        </w:rPr>
      </w:pPr>
    </w:p>
    <w:p w:rsidR="00E63271" w:rsidRPr="00346510" w:rsidRDefault="00B61A7E">
      <w:pPr>
        <w:widowControl w:val="0"/>
        <w:numPr>
          <w:ilvl w:val="0"/>
          <w:numId w:val="29"/>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 REPACTUAÇÃO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29"/>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Será permitida a repactuação </w:t>
      </w:r>
      <w:r w:rsidR="00242D37">
        <w:rPr>
          <w:rFonts w:asciiTheme="majorHAnsi" w:hAnsiTheme="majorHAnsi" w:cs="Arial Narrow"/>
          <w:sz w:val="24"/>
          <w:szCs w:val="24"/>
        </w:rPr>
        <w:t xml:space="preserve">do contrato por acordo entre as </w:t>
      </w:r>
      <w:r w:rsidRPr="00346510">
        <w:rPr>
          <w:rFonts w:asciiTheme="majorHAnsi" w:hAnsiTheme="majorHAnsi" w:cs="Arial Narrow"/>
          <w:sz w:val="24"/>
          <w:szCs w:val="24"/>
        </w:rPr>
        <w:t xml:space="preserve">partes, devidamente justificada, </w:t>
      </w:r>
      <w:r w:rsidRPr="00242D37">
        <w:rPr>
          <w:rFonts w:asciiTheme="majorHAnsi" w:hAnsiTheme="majorHAnsi" w:cs="Arial Narrow"/>
          <w:sz w:val="24"/>
          <w:szCs w:val="24"/>
        </w:rPr>
        <w:t xml:space="preserve">visando </w:t>
      </w:r>
      <w:proofErr w:type="gramStart"/>
      <w:r w:rsidRPr="00242D37">
        <w:rPr>
          <w:rFonts w:asciiTheme="majorHAnsi" w:hAnsiTheme="majorHAnsi" w:cs="Arial Narrow"/>
          <w:sz w:val="24"/>
          <w:szCs w:val="24"/>
        </w:rPr>
        <w:t>a</w:t>
      </w:r>
      <w:proofErr w:type="gramEnd"/>
      <w:r w:rsidRPr="00242D37">
        <w:rPr>
          <w:rFonts w:asciiTheme="majorHAnsi" w:hAnsiTheme="majorHAnsi" w:cs="Arial Narrow"/>
          <w:sz w:val="24"/>
          <w:szCs w:val="24"/>
        </w:rPr>
        <w:t xml:space="preserve"> adequação aos novos preços de mercado, observado o interregno mínimo de um ano, a contar da data limite para a apresentação da proposta ou do orçamento a que essa se referir, ou da data da última repactuação, e a demonstração analítica da variação dos componentes dos custos do contrato.</w:t>
      </w:r>
    </w:p>
    <w:p w:rsidR="00E63271" w:rsidRPr="00346510" w:rsidRDefault="00E63271">
      <w:pPr>
        <w:widowControl w:val="0"/>
        <w:autoSpaceDE w:val="0"/>
        <w:autoSpaceDN w:val="0"/>
        <w:adjustRightInd w:val="0"/>
        <w:spacing w:after="0" w:line="7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44"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21.2. </w:t>
      </w:r>
      <w:r w:rsidRPr="00346510">
        <w:rPr>
          <w:rFonts w:asciiTheme="majorHAnsi" w:hAnsiTheme="majorHAnsi" w:cs="Arial Narrow"/>
          <w:sz w:val="24"/>
          <w:szCs w:val="24"/>
        </w:rPr>
        <w:t>Na repactuação será adotado o PLANO BÁSICO DE SERVIÇOS da licitante vencedora e, quando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for o caso, as demais tabelas de preços máximos, relativas aos serviços objeto da licitação que não constam do referido Plano, aprovados pela ANATEL, vigente na data do pedido de repactuação, devendo ser observada a adequação aos novos </w:t>
      </w:r>
      <w:r w:rsidRPr="00346510">
        <w:rPr>
          <w:rFonts w:asciiTheme="majorHAnsi" w:hAnsiTheme="majorHAnsi" w:cs="Arial Narrow"/>
          <w:sz w:val="24"/>
          <w:szCs w:val="24"/>
        </w:rPr>
        <w:lastRenderedPageBreak/>
        <w:t>preços de mercado e ao limite máximo estabelecido pela ANATEL.</w:t>
      </w:r>
    </w:p>
    <w:p w:rsidR="00E63271" w:rsidRPr="00346510" w:rsidRDefault="00E63271">
      <w:pPr>
        <w:widowControl w:val="0"/>
        <w:autoSpaceDE w:val="0"/>
        <w:autoSpaceDN w:val="0"/>
        <w:adjustRightInd w:val="0"/>
        <w:spacing w:after="0" w:line="62"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21.3. </w:t>
      </w:r>
      <w:r w:rsidRPr="00346510">
        <w:rPr>
          <w:rFonts w:asciiTheme="majorHAnsi" w:hAnsiTheme="majorHAnsi" w:cs="Arial Narrow"/>
          <w:sz w:val="24"/>
          <w:szCs w:val="24"/>
        </w:rPr>
        <w:t>Caberá à CONTRATADA a iniciativa, o encargo dos cálculos e a apresentação do PLANO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BÁSICO DE SERVIÇOS e demais tabelas, aprovados pela ANATEL.</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242D37"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21.4. </w:t>
      </w:r>
      <w:r w:rsidRPr="00346510">
        <w:rPr>
          <w:rFonts w:asciiTheme="majorHAnsi" w:hAnsiTheme="majorHAnsi" w:cs="Arial Narrow"/>
          <w:sz w:val="24"/>
          <w:szCs w:val="24"/>
        </w:rPr>
        <w:t>Os efeitos financeiros do pedido de repactuação serão devidos a contar da data da solicitação da</w:t>
      </w:r>
      <w:r w:rsidR="00242D37">
        <w:rPr>
          <w:rFonts w:asciiTheme="majorHAnsi" w:hAnsiTheme="majorHAnsi" w:cs="Times New Roman"/>
          <w:sz w:val="24"/>
          <w:szCs w:val="24"/>
        </w:rPr>
        <w:t xml:space="preserve"> </w:t>
      </w:r>
      <w:r w:rsidRPr="00242D37">
        <w:rPr>
          <w:rFonts w:asciiTheme="majorHAnsi" w:hAnsiTheme="majorHAnsi" w:cs="Arial Narrow"/>
          <w:sz w:val="24"/>
          <w:szCs w:val="24"/>
        </w:rPr>
        <w:t>CONTRATADA.</w:t>
      </w:r>
    </w:p>
    <w:p w:rsidR="00E63271" w:rsidRPr="00242D37"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242D37" w:rsidRDefault="00E63271">
      <w:pPr>
        <w:widowControl w:val="0"/>
        <w:autoSpaceDE w:val="0"/>
        <w:autoSpaceDN w:val="0"/>
        <w:adjustRightInd w:val="0"/>
        <w:spacing w:after="0" w:line="259" w:lineRule="exact"/>
        <w:rPr>
          <w:rFonts w:asciiTheme="majorHAnsi" w:hAnsiTheme="majorHAnsi" w:cs="Times New Roman"/>
          <w:sz w:val="24"/>
          <w:szCs w:val="24"/>
        </w:rPr>
      </w:pPr>
    </w:p>
    <w:p w:rsidR="00E63271" w:rsidRPr="00346510" w:rsidRDefault="00B61A7E">
      <w:pPr>
        <w:widowControl w:val="0"/>
        <w:numPr>
          <w:ilvl w:val="0"/>
          <w:numId w:val="30"/>
        </w:numPr>
        <w:tabs>
          <w:tab w:val="clear" w:pos="720"/>
          <w:tab w:val="num" w:pos="280"/>
        </w:tabs>
        <w:overflowPunct w:val="0"/>
        <w:autoSpaceDE w:val="0"/>
        <w:autoSpaceDN w:val="0"/>
        <w:adjustRightInd w:val="0"/>
        <w:spacing w:after="0" w:line="240" w:lineRule="auto"/>
        <w:ind w:left="280" w:hanging="278"/>
        <w:jc w:val="both"/>
        <w:rPr>
          <w:rFonts w:asciiTheme="majorHAnsi" w:hAnsiTheme="majorHAnsi" w:cs="Arial Narrow"/>
          <w:b/>
          <w:bCs/>
          <w:i/>
          <w:iCs/>
          <w:sz w:val="24"/>
          <w:szCs w:val="24"/>
        </w:rPr>
      </w:pPr>
      <w:r w:rsidRPr="00346510">
        <w:rPr>
          <w:rFonts w:asciiTheme="majorHAnsi" w:hAnsiTheme="majorHAnsi" w:cs="Arial Narrow"/>
          <w:b/>
          <w:bCs/>
          <w:i/>
          <w:iCs/>
          <w:sz w:val="24"/>
          <w:szCs w:val="24"/>
        </w:rPr>
        <w:t xml:space="preserve">DAS DISPOSIÇÕES GERAIS: </w:t>
      </w:r>
    </w:p>
    <w:p w:rsidR="00E63271" w:rsidRPr="00346510" w:rsidRDefault="00E63271">
      <w:pPr>
        <w:widowControl w:val="0"/>
        <w:autoSpaceDE w:val="0"/>
        <w:autoSpaceDN w:val="0"/>
        <w:adjustRightInd w:val="0"/>
        <w:spacing w:after="0" w:line="113" w:lineRule="exact"/>
        <w:rPr>
          <w:rFonts w:asciiTheme="majorHAnsi" w:hAnsiTheme="majorHAnsi" w:cs="Arial Narrow"/>
          <w:b/>
          <w:bCs/>
          <w:i/>
          <w:iCs/>
          <w:sz w:val="24"/>
          <w:szCs w:val="24"/>
        </w:rPr>
      </w:pPr>
    </w:p>
    <w:p w:rsidR="00E63271" w:rsidRPr="00242D37" w:rsidRDefault="00B61A7E" w:rsidP="00242D37">
      <w:pPr>
        <w:widowControl w:val="0"/>
        <w:numPr>
          <w:ilvl w:val="1"/>
          <w:numId w:val="30"/>
        </w:numPr>
        <w:tabs>
          <w:tab w:val="clear" w:pos="144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O presente Edital e seus Anexos, bem como a proposta da licitante vencedora serão partes </w:t>
      </w:r>
      <w:r w:rsidRPr="00242D37">
        <w:rPr>
          <w:rFonts w:asciiTheme="majorHAnsi" w:hAnsiTheme="majorHAnsi" w:cs="Arial Narrow"/>
          <w:sz w:val="24"/>
          <w:szCs w:val="24"/>
        </w:rPr>
        <w:t>integrantes do Contrato, independentemente de transcrição.</w:t>
      </w:r>
    </w:p>
    <w:p w:rsidR="00E63271" w:rsidRPr="00346510" w:rsidRDefault="00E63271">
      <w:pPr>
        <w:widowControl w:val="0"/>
        <w:autoSpaceDE w:val="0"/>
        <w:autoSpaceDN w:val="0"/>
        <w:adjustRightInd w:val="0"/>
        <w:spacing w:after="0" w:line="15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22.2. </w:t>
      </w:r>
      <w:r w:rsidRPr="00346510">
        <w:rPr>
          <w:rFonts w:asciiTheme="majorHAnsi" w:hAnsiTheme="majorHAnsi" w:cs="Arial Narrow"/>
          <w:sz w:val="24"/>
          <w:szCs w:val="24"/>
        </w:rPr>
        <w:t>É facultada ao Pregoeiro ou autoridade superior, em qualquer fase da licitação, a promoção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diligência destinada a esclarecer ou complementar a instrução do processo, vedada a inclusão posterior de documento ou informação que deveria constar no ato da sessão pública.</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5"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22.3. </w:t>
      </w:r>
      <w:r w:rsidRPr="00346510">
        <w:rPr>
          <w:rFonts w:asciiTheme="majorHAnsi" w:hAnsiTheme="majorHAnsi" w:cs="Arial Narrow"/>
          <w:sz w:val="24"/>
          <w:szCs w:val="24"/>
        </w:rPr>
        <w:t>A Licitante vencedora obriga-se a entregar ao Pregoeiro, num prazo máximo de dois dias úteis,</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após a adjudicação dos serviços licitados, as planilhas ajustadas, considerada a fase de lances.</w:t>
      </w:r>
    </w:p>
    <w:p w:rsidR="00E63271" w:rsidRPr="00346510" w:rsidRDefault="00E63271">
      <w:pPr>
        <w:widowControl w:val="0"/>
        <w:autoSpaceDE w:val="0"/>
        <w:autoSpaceDN w:val="0"/>
        <w:adjustRightInd w:val="0"/>
        <w:spacing w:after="0" w:line="86"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58"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22.4. </w:t>
      </w:r>
      <w:r w:rsidRPr="00346510">
        <w:rPr>
          <w:rFonts w:asciiTheme="majorHAnsi" w:hAnsiTheme="majorHAnsi" w:cs="Arial Narrow"/>
          <w:sz w:val="24"/>
          <w:szCs w:val="24"/>
        </w:rPr>
        <w:t>A autoridade competente para determinar a contratação poderá revogar a licitação por razões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interesse público derivado de fato superveniente devidamente comprovado, pertinente e suficiente para justificar tal conduta, devendo anulá-la por ilegalidade, de ofício ou por provocação de qualquer pessoa, mediante ato escrito e fundamentado.</w:t>
      </w:r>
    </w:p>
    <w:p w:rsidR="00E63271" w:rsidRPr="00346510" w:rsidRDefault="00E63271">
      <w:pPr>
        <w:widowControl w:val="0"/>
        <w:autoSpaceDE w:val="0"/>
        <w:autoSpaceDN w:val="0"/>
        <w:adjustRightInd w:val="0"/>
        <w:spacing w:after="0" w:line="307" w:lineRule="exact"/>
        <w:rPr>
          <w:rFonts w:asciiTheme="majorHAnsi" w:hAnsiTheme="majorHAnsi" w:cs="Times New Roman"/>
          <w:sz w:val="24"/>
          <w:szCs w:val="24"/>
        </w:rPr>
      </w:pPr>
    </w:p>
    <w:p w:rsidR="00E63271" w:rsidRPr="00346510" w:rsidRDefault="00B61A7E">
      <w:pPr>
        <w:widowControl w:val="0"/>
        <w:numPr>
          <w:ilvl w:val="0"/>
          <w:numId w:val="31"/>
        </w:numPr>
        <w:tabs>
          <w:tab w:val="clear" w:pos="720"/>
          <w:tab w:val="num" w:pos="1860"/>
        </w:tabs>
        <w:overflowPunct w:val="0"/>
        <w:autoSpaceDE w:val="0"/>
        <w:autoSpaceDN w:val="0"/>
        <w:adjustRightInd w:val="0"/>
        <w:spacing w:after="0" w:line="240" w:lineRule="auto"/>
        <w:ind w:left="1860" w:hanging="418"/>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induz à do contrato.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346510" w:rsidRDefault="00B61A7E" w:rsidP="00242D37">
      <w:pPr>
        <w:widowControl w:val="0"/>
        <w:numPr>
          <w:ilvl w:val="0"/>
          <w:numId w:val="31"/>
        </w:numPr>
        <w:tabs>
          <w:tab w:val="clear" w:pos="720"/>
        </w:tabs>
        <w:overflowPunct w:val="0"/>
        <w:autoSpaceDE w:val="0"/>
        <w:autoSpaceDN w:val="0"/>
        <w:adjustRightInd w:val="0"/>
        <w:spacing w:after="0" w:line="240" w:lineRule="auto"/>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 xml:space="preserve">A anulação do procedimento licitatório por motivo de ilegalidade não gera obrigação de indenizar. </w:t>
      </w:r>
    </w:p>
    <w:p w:rsidR="00E63271" w:rsidRPr="00346510" w:rsidRDefault="00E63271">
      <w:pPr>
        <w:widowControl w:val="0"/>
        <w:autoSpaceDE w:val="0"/>
        <w:autoSpaceDN w:val="0"/>
        <w:adjustRightInd w:val="0"/>
        <w:spacing w:after="0" w:line="116" w:lineRule="exact"/>
        <w:rPr>
          <w:rFonts w:asciiTheme="majorHAnsi" w:hAnsiTheme="majorHAnsi" w:cs="Arial Narrow"/>
          <w:b/>
          <w:bCs/>
          <w:sz w:val="24"/>
          <w:szCs w:val="24"/>
        </w:rPr>
      </w:pPr>
    </w:p>
    <w:p w:rsidR="00E63271" w:rsidRPr="00242D37" w:rsidRDefault="00B61A7E" w:rsidP="00242D37">
      <w:pPr>
        <w:widowControl w:val="0"/>
        <w:numPr>
          <w:ilvl w:val="0"/>
          <w:numId w:val="31"/>
        </w:numPr>
        <w:tabs>
          <w:tab w:val="clear" w:pos="720"/>
        </w:tabs>
        <w:overflowPunct w:val="0"/>
        <w:autoSpaceDE w:val="0"/>
        <w:autoSpaceDN w:val="0"/>
        <w:adjustRightInd w:val="0"/>
        <w:spacing w:after="0"/>
        <w:ind w:left="0" w:firstLine="1442"/>
        <w:jc w:val="both"/>
        <w:rPr>
          <w:rFonts w:asciiTheme="majorHAnsi" w:hAnsiTheme="majorHAnsi" w:cs="Arial Narrow"/>
          <w:b/>
          <w:bCs/>
          <w:sz w:val="24"/>
          <w:szCs w:val="24"/>
        </w:rPr>
      </w:pPr>
      <w:r w:rsidRPr="00346510">
        <w:rPr>
          <w:rFonts w:asciiTheme="majorHAnsi" w:hAnsiTheme="majorHAnsi" w:cs="Arial Narrow"/>
          <w:sz w:val="24"/>
          <w:szCs w:val="24"/>
        </w:rPr>
        <w:t>Os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proponentes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são</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responsáveis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pela</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fidelidade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legitimidade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das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informações</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e</w:t>
      </w:r>
      <w:r w:rsidR="00242D37" w:rsidRPr="00346510">
        <w:rPr>
          <w:rFonts w:asciiTheme="majorHAnsi" w:hAnsiTheme="majorHAnsi" w:cs="Arial Narrow"/>
          <w:sz w:val="24"/>
          <w:szCs w:val="24"/>
        </w:rPr>
        <w:t xml:space="preserve"> </w:t>
      </w:r>
      <w:r w:rsidRPr="00346510">
        <w:rPr>
          <w:rFonts w:asciiTheme="majorHAnsi" w:hAnsiTheme="majorHAnsi" w:cs="Arial Narrow"/>
          <w:sz w:val="24"/>
          <w:szCs w:val="24"/>
        </w:rPr>
        <w:t xml:space="preserve">dos </w:t>
      </w:r>
      <w:r w:rsidRPr="00242D37">
        <w:rPr>
          <w:rFonts w:asciiTheme="majorHAnsi" w:hAnsiTheme="majorHAnsi" w:cs="Arial Narrow"/>
          <w:sz w:val="24"/>
          <w:szCs w:val="24"/>
        </w:rPr>
        <w:t>documentos apresentados em qualquer fase da licitação.</w:t>
      </w:r>
    </w:p>
    <w:p w:rsidR="00E63271" w:rsidRPr="00346510" w:rsidRDefault="00E63271">
      <w:pPr>
        <w:widowControl w:val="0"/>
        <w:autoSpaceDE w:val="0"/>
        <w:autoSpaceDN w:val="0"/>
        <w:adjustRightInd w:val="0"/>
        <w:spacing w:after="0" w:line="161"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22.8. </w:t>
      </w:r>
      <w:r w:rsidRPr="00346510">
        <w:rPr>
          <w:rFonts w:asciiTheme="majorHAnsi" w:hAnsiTheme="majorHAnsi" w:cs="Arial Narrow"/>
          <w:sz w:val="24"/>
          <w:szCs w:val="24"/>
        </w:rPr>
        <w:t>A apresentação, por parte da licitante, dos envelopes de “PROPOSTA DE PREÇOS” 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“DOCUMENTOS PARA HABILITAÇÃO” implicará na submissão a todas as condições estipuladas neste edital e seus anexos.</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rsidP="00346510">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22.9. </w:t>
      </w:r>
      <w:r w:rsidRPr="00346510">
        <w:rPr>
          <w:rFonts w:asciiTheme="majorHAnsi" w:hAnsiTheme="majorHAnsi" w:cs="Arial Narrow"/>
          <w:sz w:val="24"/>
          <w:szCs w:val="24"/>
        </w:rPr>
        <w:t>O perfil de tráfego indicado corresponde à média mensal, em minutos, servindo somente de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subsídio aos licitantes na formulação das propostas e na indicação do </w:t>
      </w:r>
      <w:r w:rsidRPr="00346510">
        <w:rPr>
          <w:rFonts w:asciiTheme="majorHAnsi" w:hAnsiTheme="majorHAnsi" w:cs="Arial Narrow"/>
          <w:sz w:val="24"/>
          <w:szCs w:val="24"/>
        </w:rPr>
        <w:lastRenderedPageBreak/>
        <w:t xml:space="preserve">percentual de desconto, não se constituindo em qualquer compromisso futuro para 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22.10. </w:t>
      </w:r>
      <w:r w:rsidRPr="00346510">
        <w:rPr>
          <w:rFonts w:asciiTheme="majorHAnsi" w:hAnsiTheme="majorHAnsi" w:cs="Arial Narrow"/>
          <w:sz w:val="24"/>
          <w:szCs w:val="24"/>
        </w:rPr>
        <w:t>Não havendo expediente ou ocorrendo qualquer fato superveniente que impeça a realização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certame na data marcada, a sessão será automaticamente transferida para o primeiro dia útil subsequente, no horário e </w:t>
      </w:r>
      <w:r w:rsidR="00242D37" w:rsidRPr="00346510">
        <w:rPr>
          <w:rFonts w:asciiTheme="majorHAnsi" w:hAnsiTheme="majorHAnsi" w:cs="Arial Narrow"/>
          <w:sz w:val="24"/>
          <w:szCs w:val="24"/>
        </w:rPr>
        <w:t>local aqui estabelecido</w:t>
      </w:r>
      <w:r w:rsidRPr="00346510">
        <w:rPr>
          <w:rFonts w:asciiTheme="majorHAnsi" w:hAnsiTheme="majorHAnsi" w:cs="Arial Narrow"/>
          <w:sz w:val="24"/>
          <w:szCs w:val="24"/>
        </w:rPr>
        <w:t>, desde que não haja comunicação do Pregoeiro em contrário.</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22.11. </w:t>
      </w:r>
      <w:r w:rsidRPr="00346510">
        <w:rPr>
          <w:rFonts w:asciiTheme="majorHAnsi" w:hAnsiTheme="majorHAnsi" w:cs="Arial Narrow"/>
          <w:sz w:val="24"/>
          <w:szCs w:val="24"/>
        </w:rPr>
        <w:t>Na contagem dos prazos estabelecidos neste Edital e seus Anexos, excluir-se-á o dia do início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 xml:space="preserve">incluir-se-á o do vencimento. Só se iniciam e vencem os prazos em dias de expediente normal na Câmara Municipal de </w:t>
      </w:r>
      <w:r w:rsidR="00242D37">
        <w:rPr>
          <w:rFonts w:asciiTheme="majorHAnsi" w:hAnsiTheme="majorHAnsi" w:cs="Arial Narrow"/>
          <w:sz w:val="24"/>
          <w:szCs w:val="24"/>
        </w:rPr>
        <w:t>Monte Negro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6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6"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22.12. </w:t>
      </w:r>
      <w:r w:rsidRPr="00346510">
        <w:rPr>
          <w:rFonts w:asciiTheme="majorHAnsi" w:hAnsiTheme="majorHAnsi" w:cs="Arial Narrow"/>
          <w:sz w:val="24"/>
          <w:szCs w:val="24"/>
        </w:rPr>
        <w:t>O desatendimento de exigências formais não essenciais não importará no afastamento do</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licitante, desde que seja possível saná-las durante a realização da sessão pública deste PREGÃO.</w:t>
      </w:r>
    </w:p>
    <w:p w:rsidR="00E63271" w:rsidRPr="00346510" w:rsidRDefault="00E63271">
      <w:pPr>
        <w:widowControl w:val="0"/>
        <w:autoSpaceDE w:val="0"/>
        <w:autoSpaceDN w:val="0"/>
        <w:adjustRightInd w:val="0"/>
        <w:spacing w:after="0" w:line="85"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37"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22.13. </w:t>
      </w:r>
      <w:r w:rsidRPr="00346510">
        <w:rPr>
          <w:rFonts w:asciiTheme="majorHAnsi" w:hAnsiTheme="majorHAnsi" w:cs="Arial Narrow"/>
          <w:sz w:val="24"/>
          <w:szCs w:val="24"/>
        </w:rPr>
        <w:t>As normas que disciplinam este pregão serão sempre interpretadas em favor da ampliação da</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disputa entre os interessados, desde que não comprometam o interesse da Administração, a finalidade e a segurança da contratação.</w:t>
      </w:r>
    </w:p>
    <w:p w:rsidR="00E63271" w:rsidRPr="00346510" w:rsidRDefault="00E63271">
      <w:pPr>
        <w:widowControl w:val="0"/>
        <w:autoSpaceDE w:val="0"/>
        <w:autoSpaceDN w:val="0"/>
        <w:adjustRightInd w:val="0"/>
        <w:spacing w:after="0" w:line="24" w:lineRule="exact"/>
        <w:rPr>
          <w:rFonts w:asciiTheme="majorHAnsi" w:hAnsiTheme="majorHAnsi" w:cs="Times New Roman"/>
          <w:sz w:val="24"/>
          <w:szCs w:val="24"/>
        </w:rPr>
      </w:pPr>
    </w:p>
    <w:p w:rsidR="00E63271" w:rsidRPr="00346510" w:rsidRDefault="00B61A7E">
      <w:pPr>
        <w:widowControl w:val="0"/>
        <w:numPr>
          <w:ilvl w:val="0"/>
          <w:numId w:val="32"/>
        </w:numPr>
        <w:tabs>
          <w:tab w:val="clear" w:pos="720"/>
          <w:tab w:val="num" w:pos="1940"/>
        </w:tabs>
        <w:overflowPunct w:val="0"/>
        <w:autoSpaceDE w:val="0"/>
        <w:autoSpaceDN w:val="0"/>
        <w:adjustRightInd w:val="0"/>
        <w:spacing w:after="0" w:line="240" w:lineRule="auto"/>
        <w:ind w:left="1940" w:hanging="498"/>
        <w:jc w:val="both"/>
        <w:rPr>
          <w:rFonts w:asciiTheme="majorHAnsi" w:hAnsiTheme="majorHAnsi" w:cs="Arial Narrow"/>
          <w:b/>
          <w:bCs/>
          <w:sz w:val="24"/>
          <w:szCs w:val="24"/>
        </w:rPr>
      </w:pPr>
      <w:r w:rsidRPr="00346510">
        <w:rPr>
          <w:rFonts w:asciiTheme="majorHAnsi" w:hAnsiTheme="majorHAnsi" w:cs="Arial Narrow"/>
          <w:sz w:val="24"/>
          <w:szCs w:val="24"/>
        </w:rPr>
        <w:t xml:space="preserve">A homologação do resultado desta licitação não implicará direito à contratação. </w:t>
      </w:r>
    </w:p>
    <w:p w:rsidR="00E63271" w:rsidRPr="00346510" w:rsidRDefault="00E63271">
      <w:pPr>
        <w:widowControl w:val="0"/>
        <w:autoSpaceDE w:val="0"/>
        <w:autoSpaceDN w:val="0"/>
        <w:adjustRightInd w:val="0"/>
        <w:spacing w:after="0" w:line="113" w:lineRule="exact"/>
        <w:rPr>
          <w:rFonts w:asciiTheme="majorHAnsi" w:hAnsiTheme="majorHAnsi" w:cs="Arial Narrow"/>
          <w:b/>
          <w:bCs/>
          <w:sz w:val="24"/>
          <w:szCs w:val="24"/>
        </w:rPr>
      </w:pPr>
    </w:p>
    <w:p w:rsidR="00E63271" w:rsidRPr="00242D37" w:rsidRDefault="00B61A7E" w:rsidP="00242D37">
      <w:pPr>
        <w:widowControl w:val="0"/>
        <w:numPr>
          <w:ilvl w:val="0"/>
          <w:numId w:val="32"/>
        </w:numPr>
        <w:tabs>
          <w:tab w:val="clear" w:pos="720"/>
        </w:tabs>
        <w:overflowPunct w:val="0"/>
        <w:autoSpaceDE w:val="0"/>
        <w:autoSpaceDN w:val="0"/>
        <w:adjustRightInd w:val="0"/>
        <w:spacing w:after="0"/>
        <w:ind w:left="0" w:firstLine="1418"/>
        <w:jc w:val="both"/>
        <w:rPr>
          <w:rFonts w:asciiTheme="majorHAnsi" w:hAnsiTheme="majorHAnsi" w:cs="Arial Narrow"/>
          <w:b/>
          <w:bCs/>
          <w:sz w:val="24"/>
          <w:szCs w:val="24"/>
        </w:rPr>
      </w:pPr>
      <w:r w:rsidRPr="00346510">
        <w:rPr>
          <w:rFonts w:asciiTheme="majorHAnsi" w:hAnsiTheme="majorHAnsi" w:cs="Arial Narrow"/>
          <w:sz w:val="24"/>
          <w:szCs w:val="24"/>
        </w:rPr>
        <w:t xml:space="preserve">Após a Homologação da licitação, os licitantes não vencedores do certame terão 30 (trinta) dias </w:t>
      </w:r>
      <w:r w:rsidRPr="00242D37">
        <w:rPr>
          <w:rFonts w:asciiTheme="majorHAnsi" w:hAnsiTheme="majorHAnsi" w:cs="Arial Narrow"/>
          <w:sz w:val="24"/>
          <w:szCs w:val="24"/>
        </w:rPr>
        <w:t xml:space="preserve">para retirar seus respectivos envelopes de Habilitação que não foram abertos, junto a Comissão Permanente de Licitações da Câmara Municipal de </w:t>
      </w:r>
      <w:r w:rsidR="00242D37">
        <w:rPr>
          <w:rFonts w:asciiTheme="majorHAnsi" w:hAnsiTheme="majorHAnsi" w:cs="Arial Narrow"/>
          <w:sz w:val="24"/>
          <w:szCs w:val="24"/>
        </w:rPr>
        <w:t>Monte Negro</w:t>
      </w:r>
      <w:r w:rsidRPr="00242D37">
        <w:rPr>
          <w:rFonts w:asciiTheme="majorHAnsi" w:hAnsiTheme="majorHAnsi" w:cs="Arial Narrow"/>
          <w:sz w:val="24"/>
          <w:szCs w:val="24"/>
        </w:rPr>
        <w:t>, sendo que, transcorrido esse prazo, os licitantes não vencedores autorizam a destruí-los.</w:t>
      </w:r>
    </w:p>
    <w:p w:rsidR="00E63271" w:rsidRPr="00346510" w:rsidRDefault="00E63271">
      <w:pPr>
        <w:widowControl w:val="0"/>
        <w:autoSpaceDE w:val="0"/>
        <w:autoSpaceDN w:val="0"/>
        <w:adjustRightInd w:val="0"/>
        <w:spacing w:after="0" w:line="68"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13" w:lineRule="auto"/>
        <w:ind w:right="20"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22.16. </w:t>
      </w:r>
      <w:r w:rsidRPr="00346510">
        <w:rPr>
          <w:rFonts w:asciiTheme="majorHAnsi" w:hAnsiTheme="majorHAnsi" w:cs="Arial Narrow"/>
          <w:sz w:val="24"/>
          <w:szCs w:val="24"/>
        </w:rPr>
        <w:t>Aos casos omissos aplicam-se as disposições constantes das Leis 10.520/2002 e,</w:t>
      </w:r>
      <w:r w:rsidRPr="00346510">
        <w:rPr>
          <w:rFonts w:asciiTheme="majorHAnsi" w:hAnsiTheme="majorHAnsi" w:cs="Arial Narrow"/>
          <w:b/>
          <w:bCs/>
          <w:sz w:val="24"/>
          <w:szCs w:val="24"/>
        </w:rPr>
        <w:t xml:space="preserve"> </w:t>
      </w:r>
      <w:r w:rsidRPr="00346510">
        <w:rPr>
          <w:rFonts w:asciiTheme="majorHAnsi" w:hAnsiTheme="majorHAnsi" w:cs="Arial Narrow"/>
          <w:sz w:val="24"/>
          <w:szCs w:val="24"/>
        </w:rPr>
        <w:t>subsidiariamente, da Lei 8.666/93.</w:t>
      </w:r>
    </w:p>
    <w:p w:rsidR="00E63271" w:rsidRPr="00346510" w:rsidRDefault="00E63271">
      <w:pPr>
        <w:widowControl w:val="0"/>
        <w:autoSpaceDE w:val="0"/>
        <w:autoSpaceDN w:val="0"/>
        <w:adjustRightInd w:val="0"/>
        <w:spacing w:after="0" w:line="46" w:lineRule="exact"/>
        <w:rPr>
          <w:rFonts w:asciiTheme="majorHAnsi" w:hAnsiTheme="majorHAnsi" w:cs="Times New Roman"/>
          <w:sz w:val="24"/>
          <w:szCs w:val="24"/>
        </w:rPr>
      </w:pPr>
    </w:p>
    <w:p w:rsidR="00E63271" w:rsidRPr="00346510" w:rsidRDefault="00B61A7E" w:rsidP="00242D37">
      <w:pPr>
        <w:widowControl w:val="0"/>
        <w:autoSpaceDE w:val="0"/>
        <w:autoSpaceDN w:val="0"/>
        <w:adjustRightInd w:val="0"/>
        <w:spacing w:after="0" w:line="240" w:lineRule="auto"/>
        <w:ind w:left="1440"/>
        <w:rPr>
          <w:rFonts w:asciiTheme="majorHAnsi" w:hAnsiTheme="majorHAnsi" w:cs="Times New Roman"/>
          <w:sz w:val="24"/>
          <w:szCs w:val="24"/>
        </w:rPr>
      </w:pPr>
      <w:r w:rsidRPr="00346510">
        <w:rPr>
          <w:rFonts w:asciiTheme="majorHAnsi" w:hAnsiTheme="majorHAnsi" w:cs="Arial Narrow"/>
          <w:b/>
          <w:bCs/>
          <w:sz w:val="24"/>
          <w:szCs w:val="24"/>
        </w:rPr>
        <w:t xml:space="preserve">22.17. </w:t>
      </w:r>
      <w:r w:rsidRPr="00346510">
        <w:rPr>
          <w:rFonts w:asciiTheme="majorHAnsi" w:hAnsiTheme="majorHAnsi" w:cs="Arial Narrow"/>
          <w:sz w:val="24"/>
          <w:szCs w:val="24"/>
        </w:rPr>
        <w:t xml:space="preserve">O foro para dirimir questões relativas ao presente Edital será o da Comarca de </w:t>
      </w:r>
      <w:r w:rsidR="00242D37">
        <w:rPr>
          <w:rFonts w:asciiTheme="majorHAnsi" w:hAnsiTheme="majorHAnsi" w:cs="Arial Narrow"/>
          <w:sz w:val="24"/>
          <w:szCs w:val="24"/>
        </w:rPr>
        <w:t>Monte Negro</w:t>
      </w:r>
      <w:r w:rsidR="00242D37" w:rsidRPr="00346510">
        <w:rPr>
          <w:rFonts w:asciiTheme="majorHAnsi" w:hAnsiTheme="majorHAnsi" w:cs="Arial Narrow"/>
          <w:b/>
          <w:bCs/>
          <w:sz w:val="24"/>
          <w:szCs w:val="24"/>
        </w:rPr>
        <w:t xml:space="preserve"> </w:t>
      </w:r>
      <w:r w:rsidR="00242D37" w:rsidRPr="00346510">
        <w:rPr>
          <w:rFonts w:asciiTheme="majorHAnsi" w:hAnsiTheme="majorHAnsi" w:cs="Arial Narrow"/>
          <w:sz w:val="24"/>
          <w:szCs w:val="24"/>
        </w:rPr>
        <w:t>- RO</w:t>
      </w:r>
      <w:r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7" w:lineRule="exact"/>
        <w:rPr>
          <w:rFonts w:asciiTheme="majorHAnsi" w:hAnsiTheme="majorHAnsi" w:cs="Times New Roman"/>
          <w:sz w:val="24"/>
          <w:szCs w:val="24"/>
        </w:rPr>
      </w:pPr>
    </w:p>
    <w:p w:rsidR="00E63271" w:rsidRPr="00346510" w:rsidRDefault="00B61A7E">
      <w:pPr>
        <w:widowControl w:val="0"/>
        <w:autoSpaceDE w:val="0"/>
        <w:autoSpaceDN w:val="0"/>
        <w:adjustRightInd w:val="0"/>
        <w:spacing w:after="0" w:line="240" w:lineRule="auto"/>
        <w:rPr>
          <w:rFonts w:asciiTheme="majorHAnsi" w:hAnsiTheme="majorHAnsi" w:cs="Times New Roman"/>
          <w:sz w:val="24"/>
          <w:szCs w:val="24"/>
        </w:rPr>
      </w:pPr>
      <w:r w:rsidRPr="00346510">
        <w:rPr>
          <w:rFonts w:asciiTheme="majorHAnsi" w:hAnsiTheme="majorHAnsi" w:cs="Arial Narrow"/>
          <w:b/>
          <w:bCs/>
          <w:i/>
          <w:iCs/>
          <w:sz w:val="24"/>
          <w:szCs w:val="24"/>
        </w:rPr>
        <w:t>23. DO LOCAL E HORÁRIO PARA INFORMAÇÕES</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50" w:lineRule="exact"/>
        <w:rPr>
          <w:rFonts w:asciiTheme="majorHAnsi" w:hAnsiTheme="majorHAnsi" w:cs="Times New Roman"/>
          <w:sz w:val="24"/>
          <w:szCs w:val="24"/>
        </w:rPr>
      </w:pPr>
    </w:p>
    <w:p w:rsidR="00E63271" w:rsidRPr="00346510" w:rsidRDefault="00B61A7E">
      <w:pPr>
        <w:widowControl w:val="0"/>
        <w:overflowPunct w:val="0"/>
        <w:autoSpaceDE w:val="0"/>
        <w:autoSpaceDN w:val="0"/>
        <w:adjustRightInd w:val="0"/>
        <w:spacing w:after="0" w:line="329" w:lineRule="auto"/>
        <w:ind w:firstLine="1440"/>
        <w:jc w:val="both"/>
        <w:rPr>
          <w:rFonts w:asciiTheme="majorHAnsi" w:hAnsiTheme="majorHAnsi" w:cs="Times New Roman"/>
          <w:sz w:val="24"/>
          <w:szCs w:val="24"/>
        </w:rPr>
      </w:pPr>
      <w:r w:rsidRPr="00346510">
        <w:rPr>
          <w:rFonts w:asciiTheme="majorHAnsi" w:hAnsiTheme="majorHAnsi" w:cs="Arial Narrow"/>
          <w:b/>
          <w:bCs/>
          <w:sz w:val="24"/>
          <w:szCs w:val="24"/>
        </w:rPr>
        <w:t xml:space="preserve">23.1. </w:t>
      </w:r>
      <w:r w:rsidRPr="00346510">
        <w:rPr>
          <w:rFonts w:asciiTheme="majorHAnsi" w:hAnsiTheme="majorHAnsi" w:cs="Arial Narrow"/>
          <w:sz w:val="24"/>
          <w:szCs w:val="24"/>
        </w:rPr>
        <w:t>As informações, bem como os anexos da presente Licitação, encontram-se á disposição na Rua</w:t>
      </w:r>
      <w:r w:rsidR="00242D37">
        <w:rPr>
          <w:rFonts w:asciiTheme="majorHAnsi" w:hAnsiTheme="majorHAnsi" w:cs="Arial Narrow"/>
          <w:sz w:val="24"/>
          <w:szCs w:val="24"/>
        </w:rPr>
        <w:t xml:space="preserve"> </w:t>
      </w:r>
      <w:r w:rsidR="00242D37" w:rsidRPr="00242D37">
        <w:rPr>
          <w:rFonts w:ascii="Times New Roman" w:hAnsi="Times New Roman"/>
          <w:bCs/>
          <w:color w:val="000000"/>
        </w:rPr>
        <w:t>Justino Luiz Ronconi n.º 2.267</w:t>
      </w:r>
      <w:r w:rsidR="00242D37" w:rsidRPr="00242D37">
        <w:rPr>
          <w:rFonts w:ascii="Cambria" w:hAnsi="Cambria" w:cs="Arial Narrow"/>
          <w:color w:val="000000"/>
          <w:sz w:val="24"/>
          <w:szCs w:val="24"/>
        </w:rPr>
        <w:t>, Setor 01, Monte Negro - RO</w:t>
      </w:r>
      <w:r w:rsidR="00242D37">
        <w:rPr>
          <w:rFonts w:asciiTheme="majorHAnsi" w:hAnsiTheme="majorHAnsi" w:cs="Arial Narrow"/>
          <w:sz w:val="24"/>
          <w:szCs w:val="24"/>
        </w:rPr>
        <w:t xml:space="preserve">, junto </w:t>
      </w:r>
      <w:r w:rsidR="00CC659A">
        <w:rPr>
          <w:rFonts w:asciiTheme="majorHAnsi" w:hAnsiTheme="majorHAnsi" w:cs="Arial Narrow"/>
          <w:sz w:val="24"/>
          <w:szCs w:val="24"/>
        </w:rPr>
        <w:t xml:space="preserve">a </w:t>
      </w:r>
      <w:r w:rsidR="00242D37">
        <w:rPr>
          <w:rFonts w:asciiTheme="majorHAnsi" w:hAnsiTheme="majorHAnsi" w:cs="Arial Narrow"/>
          <w:sz w:val="24"/>
          <w:szCs w:val="24"/>
        </w:rPr>
        <w:t>Comissão Permanente de Licitação - CPL</w:t>
      </w:r>
      <w:r w:rsidRPr="00346510">
        <w:rPr>
          <w:rFonts w:asciiTheme="majorHAnsi" w:hAnsiTheme="majorHAnsi" w:cs="Arial Narrow"/>
          <w:sz w:val="24"/>
          <w:szCs w:val="24"/>
        </w:rPr>
        <w:t xml:space="preserve">, das </w:t>
      </w:r>
      <w:r w:rsidR="00242D37">
        <w:rPr>
          <w:rFonts w:asciiTheme="majorHAnsi" w:hAnsiTheme="majorHAnsi" w:cs="Arial Narrow"/>
          <w:sz w:val="24"/>
          <w:szCs w:val="24"/>
        </w:rPr>
        <w:t>07</w:t>
      </w:r>
      <w:r w:rsidRPr="00346510">
        <w:rPr>
          <w:rFonts w:asciiTheme="majorHAnsi" w:hAnsiTheme="majorHAnsi" w:cs="Arial Narrow"/>
          <w:sz w:val="24"/>
          <w:szCs w:val="24"/>
        </w:rPr>
        <w:t xml:space="preserve"> horas e 30 minutos às </w:t>
      </w:r>
      <w:r w:rsidR="00242D37">
        <w:rPr>
          <w:rFonts w:asciiTheme="majorHAnsi" w:hAnsiTheme="majorHAnsi" w:cs="Arial Narrow"/>
          <w:sz w:val="24"/>
          <w:szCs w:val="24"/>
        </w:rPr>
        <w:t>13</w:t>
      </w:r>
      <w:r w:rsidRPr="00346510">
        <w:rPr>
          <w:rFonts w:asciiTheme="majorHAnsi" w:hAnsiTheme="majorHAnsi" w:cs="Arial Narrow"/>
          <w:sz w:val="24"/>
          <w:szCs w:val="24"/>
        </w:rPr>
        <w:t xml:space="preserve"> </w:t>
      </w:r>
      <w:r w:rsidR="00242D37" w:rsidRPr="00242D37">
        <w:rPr>
          <w:rFonts w:ascii="Cambria" w:hAnsi="Cambria" w:cs="Arial Narrow"/>
          <w:sz w:val="24"/>
          <w:szCs w:val="24"/>
        </w:rPr>
        <w:t>horas 30 minutos</w:t>
      </w:r>
      <w:r w:rsidRPr="00346510">
        <w:rPr>
          <w:rFonts w:asciiTheme="majorHAnsi" w:hAnsiTheme="majorHAnsi" w:cs="Arial Narrow"/>
          <w:sz w:val="24"/>
          <w:szCs w:val="24"/>
        </w:rPr>
        <w:t>, de Segunda à Sexta-Feira pelo telefone (</w:t>
      </w:r>
      <w:r w:rsidR="00242D37">
        <w:rPr>
          <w:rFonts w:asciiTheme="majorHAnsi" w:hAnsiTheme="majorHAnsi" w:cs="Arial Narrow"/>
          <w:sz w:val="24"/>
          <w:szCs w:val="24"/>
        </w:rPr>
        <w:t>69</w:t>
      </w:r>
      <w:r w:rsidRPr="00346510">
        <w:rPr>
          <w:rFonts w:asciiTheme="majorHAnsi" w:hAnsiTheme="majorHAnsi" w:cs="Arial Narrow"/>
          <w:sz w:val="24"/>
          <w:szCs w:val="24"/>
        </w:rPr>
        <w:t>) 3</w:t>
      </w:r>
      <w:r w:rsidR="00242D37">
        <w:rPr>
          <w:rFonts w:asciiTheme="majorHAnsi" w:hAnsiTheme="majorHAnsi" w:cs="Arial Narrow"/>
          <w:sz w:val="24"/>
          <w:szCs w:val="24"/>
        </w:rPr>
        <w:t>530-3178</w:t>
      </w:r>
      <w:r w:rsidRPr="00346510">
        <w:rPr>
          <w:rFonts w:asciiTheme="majorHAnsi" w:hAnsiTheme="majorHAnsi" w:cs="Arial Narrow"/>
          <w:sz w:val="24"/>
          <w:szCs w:val="24"/>
        </w:rPr>
        <w:t xml:space="preserve"> ainda pelo </w:t>
      </w:r>
      <w:r w:rsidR="00242D37">
        <w:rPr>
          <w:rFonts w:asciiTheme="majorHAnsi" w:hAnsiTheme="majorHAnsi" w:cs="Arial Narrow"/>
          <w:sz w:val="24"/>
          <w:szCs w:val="24"/>
        </w:rPr>
        <w:t>E-mail</w:t>
      </w:r>
      <w:r w:rsidR="00C01E68">
        <w:rPr>
          <w:rFonts w:asciiTheme="majorHAnsi" w:hAnsiTheme="majorHAnsi" w:cs="Arial Narrow"/>
          <w:sz w:val="24"/>
          <w:szCs w:val="24"/>
        </w:rPr>
        <w:t xml:space="preserve"> </w:t>
      </w:r>
      <w:hyperlink r:id="rId10" w:history="1">
        <w:r w:rsidR="00C01E68" w:rsidRPr="00CD4F23">
          <w:rPr>
            <w:rStyle w:val="Hyperlink"/>
            <w:rFonts w:asciiTheme="majorHAnsi" w:hAnsiTheme="majorHAnsi" w:cs="Arial Narrow"/>
            <w:sz w:val="24"/>
            <w:szCs w:val="24"/>
          </w:rPr>
          <w:t>poderlegislativomn@gmail.com</w:t>
        </w:r>
      </w:hyperlink>
      <w:r w:rsidR="00C01E68">
        <w:rPr>
          <w:rFonts w:asciiTheme="majorHAnsi" w:hAnsiTheme="majorHAnsi" w:cs="Arial Narrow"/>
          <w:sz w:val="24"/>
          <w:szCs w:val="24"/>
        </w:rPr>
        <w:t xml:space="preserve"> ou site </w:t>
      </w:r>
      <w:hyperlink r:id="rId11" w:history="1">
        <w:r w:rsidR="00C01E68" w:rsidRPr="00CD4F23">
          <w:rPr>
            <w:rStyle w:val="Hyperlink"/>
            <w:rFonts w:asciiTheme="majorHAnsi" w:hAnsiTheme="majorHAnsi" w:cs="Arial Narrow"/>
            <w:sz w:val="24"/>
            <w:szCs w:val="24"/>
          </w:rPr>
          <w:t>www.camarademontenegro.ro.gov.br</w:t>
        </w:r>
      </w:hyperlink>
      <w:proofErr w:type="gramStart"/>
      <w:r w:rsidR="00C01E68">
        <w:rPr>
          <w:rFonts w:asciiTheme="majorHAnsi" w:hAnsiTheme="majorHAnsi" w:cs="Arial Narrow"/>
          <w:sz w:val="24"/>
          <w:szCs w:val="24"/>
        </w:rPr>
        <w:t xml:space="preserve"> .</w:t>
      </w:r>
      <w:proofErr w:type="gramEnd"/>
    </w:p>
    <w:p w:rsidR="00E63271" w:rsidRPr="00346510" w:rsidRDefault="00E63271">
      <w:pPr>
        <w:widowControl w:val="0"/>
        <w:autoSpaceDE w:val="0"/>
        <w:autoSpaceDN w:val="0"/>
        <w:adjustRightInd w:val="0"/>
        <w:spacing w:after="0" w:line="397" w:lineRule="exact"/>
        <w:rPr>
          <w:rFonts w:asciiTheme="majorHAnsi" w:hAnsiTheme="majorHAnsi" w:cs="Times New Roman"/>
          <w:sz w:val="24"/>
          <w:szCs w:val="24"/>
        </w:rPr>
      </w:pPr>
    </w:p>
    <w:p w:rsidR="00E63271" w:rsidRPr="00346510" w:rsidRDefault="00CC659A" w:rsidP="00CC659A">
      <w:pPr>
        <w:widowControl w:val="0"/>
        <w:autoSpaceDE w:val="0"/>
        <w:autoSpaceDN w:val="0"/>
        <w:adjustRightInd w:val="0"/>
        <w:spacing w:after="0" w:line="240" w:lineRule="auto"/>
        <w:ind w:left="1440"/>
        <w:jc w:val="right"/>
        <w:rPr>
          <w:rFonts w:asciiTheme="majorHAnsi" w:hAnsiTheme="majorHAnsi" w:cs="Times New Roman"/>
          <w:sz w:val="24"/>
          <w:szCs w:val="24"/>
        </w:rPr>
      </w:pPr>
      <w:r>
        <w:rPr>
          <w:rFonts w:asciiTheme="majorHAnsi" w:hAnsiTheme="majorHAnsi" w:cs="Arial Narrow"/>
          <w:sz w:val="24"/>
          <w:szCs w:val="24"/>
        </w:rPr>
        <w:t>Monte Negro - RO</w:t>
      </w:r>
      <w:r w:rsidR="00B61A7E" w:rsidRPr="00346510">
        <w:rPr>
          <w:rFonts w:asciiTheme="majorHAnsi" w:hAnsiTheme="majorHAnsi" w:cs="Arial Narrow"/>
          <w:sz w:val="24"/>
          <w:szCs w:val="24"/>
        </w:rPr>
        <w:t xml:space="preserve">, </w:t>
      </w:r>
      <w:r>
        <w:rPr>
          <w:rFonts w:asciiTheme="majorHAnsi" w:hAnsiTheme="majorHAnsi" w:cs="Arial Narrow"/>
          <w:sz w:val="24"/>
          <w:szCs w:val="24"/>
        </w:rPr>
        <w:t xml:space="preserve">02 </w:t>
      </w:r>
      <w:r w:rsidR="00B61A7E" w:rsidRPr="00346510">
        <w:rPr>
          <w:rFonts w:asciiTheme="majorHAnsi" w:hAnsiTheme="majorHAnsi" w:cs="Arial Narrow"/>
          <w:sz w:val="24"/>
          <w:szCs w:val="24"/>
        </w:rPr>
        <w:t>de</w:t>
      </w:r>
      <w:r>
        <w:rPr>
          <w:rFonts w:asciiTheme="majorHAnsi" w:hAnsiTheme="majorHAnsi" w:cs="Arial Narrow"/>
          <w:sz w:val="24"/>
          <w:szCs w:val="24"/>
        </w:rPr>
        <w:t xml:space="preserve"> Março</w:t>
      </w:r>
      <w:r w:rsidR="00B61A7E" w:rsidRPr="00346510">
        <w:rPr>
          <w:rFonts w:asciiTheme="majorHAnsi" w:hAnsiTheme="majorHAnsi" w:cs="Arial Narrow"/>
          <w:sz w:val="24"/>
          <w:szCs w:val="24"/>
        </w:rPr>
        <w:t xml:space="preserve"> de 201</w:t>
      </w:r>
      <w:r>
        <w:rPr>
          <w:rFonts w:asciiTheme="majorHAnsi" w:hAnsiTheme="majorHAnsi" w:cs="Arial Narrow"/>
          <w:sz w:val="24"/>
          <w:szCs w:val="24"/>
        </w:rPr>
        <w:t>5</w:t>
      </w:r>
      <w:r w:rsidR="00B61A7E" w:rsidRPr="00346510">
        <w:rPr>
          <w:rFonts w:asciiTheme="majorHAnsi" w:hAnsiTheme="majorHAnsi" w:cs="Arial Narrow"/>
          <w:sz w:val="24"/>
          <w:szCs w:val="24"/>
        </w:rPr>
        <w:t>.</w:t>
      </w: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46510" w:rsidRDefault="00E63271">
      <w:pPr>
        <w:widowControl w:val="0"/>
        <w:autoSpaceDE w:val="0"/>
        <w:autoSpaceDN w:val="0"/>
        <w:adjustRightInd w:val="0"/>
        <w:spacing w:after="0" w:line="200" w:lineRule="exact"/>
        <w:rPr>
          <w:rFonts w:asciiTheme="majorHAnsi" w:hAnsiTheme="majorHAnsi"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200" w:lineRule="exact"/>
        <w:rPr>
          <w:rFonts w:ascii="Times New Roman" w:hAnsi="Times New Roman" w:cs="Times New Roman"/>
          <w:sz w:val="24"/>
          <w:szCs w:val="24"/>
        </w:rPr>
      </w:pPr>
    </w:p>
    <w:p w:rsidR="00E63271" w:rsidRPr="00314E66" w:rsidRDefault="00E63271">
      <w:pPr>
        <w:widowControl w:val="0"/>
        <w:autoSpaceDE w:val="0"/>
        <w:autoSpaceDN w:val="0"/>
        <w:adjustRightInd w:val="0"/>
        <w:spacing w:after="0" w:line="306" w:lineRule="exact"/>
        <w:rPr>
          <w:rFonts w:ascii="Times New Roman" w:hAnsi="Times New Roman" w:cs="Times New Roman"/>
          <w:sz w:val="24"/>
          <w:szCs w:val="24"/>
        </w:rPr>
      </w:pPr>
    </w:p>
    <w:p w:rsidR="00E63271" w:rsidRPr="00CC659A" w:rsidRDefault="00CC659A"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Priscila Gasparetto</w:t>
      </w:r>
    </w:p>
    <w:p w:rsidR="00E63271" w:rsidRPr="00CC659A" w:rsidRDefault="00B61A7E" w:rsidP="00C01E68">
      <w:pPr>
        <w:widowControl w:val="0"/>
        <w:autoSpaceDE w:val="0"/>
        <w:autoSpaceDN w:val="0"/>
        <w:adjustRightInd w:val="0"/>
        <w:spacing w:after="0" w:line="240" w:lineRule="auto"/>
        <w:jc w:val="center"/>
        <w:rPr>
          <w:rFonts w:ascii="Times New Roman" w:hAnsi="Times New Roman" w:cs="Times New Roman"/>
          <w:i/>
          <w:sz w:val="24"/>
          <w:szCs w:val="24"/>
        </w:rPr>
      </w:pPr>
      <w:r w:rsidRPr="00CC659A">
        <w:rPr>
          <w:rFonts w:ascii="Arial Narrow" w:hAnsi="Arial Narrow" w:cs="Arial Narrow"/>
          <w:b/>
          <w:bCs/>
          <w:i/>
          <w:sz w:val="20"/>
          <w:szCs w:val="20"/>
        </w:rPr>
        <w:t xml:space="preserve">Presidente </w:t>
      </w:r>
      <w:r w:rsidR="00CC659A" w:rsidRPr="00CC659A">
        <w:rPr>
          <w:rFonts w:ascii="Arial Narrow" w:hAnsi="Arial Narrow" w:cs="Arial Narrow"/>
          <w:b/>
          <w:bCs/>
          <w:i/>
          <w:sz w:val="20"/>
          <w:szCs w:val="20"/>
        </w:rPr>
        <w:t>CPL/CMMN</w:t>
      </w:r>
    </w:p>
    <w:p w:rsidR="00E63271" w:rsidRDefault="00E63271">
      <w:pPr>
        <w:widowControl w:val="0"/>
        <w:autoSpaceDE w:val="0"/>
        <w:autoSpaceDN w:val="0"/>
        <w:adjustRightInd w:val="0"/>
        <w:spacing w:after="0" w:line="240" w:lineRule="auto"/>
        <w:rPr>
          <w:rFonts w:ascii="Times New Roman" w:hAnsi="Times New Roman" w:cs="Times New Roman"/>
          <w:sz w:val="24"/>
          <w:szCs w:val="24"/>
        </w:rPr>
      </w:pPr>
      <w:bookmarkStart w:id="4" w:name="page33"/>
      <w:bookmarkEnd w:id="4"/>
    </w:p>
    <w:sectPr w:rsidR="00E63271" w:rsidSect="00141889">
      <w:headerReference w:type="default" r:id="rId12"/>
      <w:footerReference w:type="default" r:id="rId13"/>
      <w:pgSz w:w="11904" w:h="16836"/>
      <w:pgMar w:top="1440" w:right="800" w:bottom="1440" w:left="993" w:header="720" w:footer="720" w:gutter="0"/>
      <w:cols w:space="720" w:equalWidth="0">
        <w:col w:w="94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64" w:rsidRDefault="002E4C64" w:rsidP="00090377">
      <w:pPr>
        <w:spacing w:after="0" w:line="240" w:lineRule="auto"/>
      </w:pPr>
      <w:r>
        <w:separator/>
      </w:r>
    </w:p>
  </w:endnote>
  <w:endnote w:type="continuationSeparator" w:id="0">
    <w:p w:rsidR="002E4C64" w:rsidRDefault="002E4C64" w:rsidP="0009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64" w:rsidRDefault="002E4C64" w:rsidP="0055250F">
    <w:pPr>
      <w:pStyle w:val="Rodap"/>
      <w:jc w:val="center"/>
      <w:rPr>
        <w:rFonts w:ascii="Times New Roman" w:hAnsi="Times New Roman"/>
        <w:b/>
        <w:bCs/>
        <w:color w:val="FF0000"/>
        <w:u w:val="single"/>
      </w:rPr>
    </w:pPr>
    <w:r>
      <w:rPr>
        <w:rFonts w:ascii="Times New Roman" w:hAnsi="Times New Roman"/>
        <w:b/>
        <w:bCs/>
        <w:color w:val="FF0000"/>
        <w:u w:val="single"/>
      </w:rPr>
      <w:t>_________________________________________________________________________</w:t>
    </w:r>
  </w:p>
  <w:p w:rsidR="002E4C64" w:rsidRDefault="002E4C64" w:rsidP="0055250F">
    <w:pPr>
      <w:pStyle w:val="Rodap"/>
      <w:jc w:val="center"/>
      <w:rPr>
        <w:rFonts w:ascii="Times New Roman" w:hAnsi="Times New Roman"/>
        <w:b/>
        <w:bCs/>
        <w:color w:val="339966"/>
      </w:rPr>
    </w:pPr>
    <w:r>
      <w:rPr>
        <w:rFonts w:ascii="Times New Roman" w:hAnsi="Times New Roman"/>
        <w:b/>
        <w:bCs/>
        <w:color w:val="339966"/>
      </w:rPr>
      <w:t xml:space="preserve">Rua Justino Luiz Ronconi n.º 2.267 </w:t>
    </w:r>
    <w:proofErr w:type="spellStart"/>
    <w:r>
      <w:rPr>
        <w:rFonts w:ascii="Times New Roman" w:hAnsi="Times New Roman"/>
        <w:b/>
        <w:bCs/>
        <w:color w:val="339966"/>
      </w:rPr>
      <w:t>Tel</w:t>
    </w:r>
    <w:proofErr w:type="spellEnd"/>
    <w:r>
      <w:rPr>
        <w:rFonts w:ascii="Times New Roman" w:hAnsi="Times New Roman"/>
        <w:b/>
        <w:bCs/>
        <w:color w:val="339966"/>
      </w:rPr>
      <w:t>: (69) 530-3178 – Monte Negro - Rondônia</w:t>
    </w:r>
  </w:p>
  <w:p w:rsidR="002E4C64" w:rsidRDefault="002E4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64" w:rsidRDefault="002E4C64" w:rsidP="00090377">
      <w:pPr>
        <w:spacing w:after="0" w:line="240" w:lineRule="auto"/>
      </w:pPr>
      <w:r>
        <w:separator/>
      </w:r>
    </w:p>
  </w:footnote>
  <w:footnote w:type="continuationSeparator" w:id="0">
    <w:p w:rsidR="002E4C64" w:rsidRDefault="002E4C64" w:rsidP="00090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C64" w:rsidRDefault="002E4C64" w:rsidP="00090377">
    <w:pPr>
      <w:pStyle w:val="Cabealho"/>
    </w:pPr>
    <w:r>
      <w:rPr>
        <w:rFonts w:ascii="Arial" w:hAnsi="Arial" w:cs="Arial"/>
        <w:noProof/>
      </w:rPr>
      <w:drawing>
        <wp:inline distT="0" distB="0" distL="0" distR="0" wp14:anchorId="478CA85D" wp14:editId="7A23D84A">
          <wp:extent cx="885825" cy="923925"/>
          <wp:effectExtent l="0" t="0" r="9525" b="9525"/>
          <wp:docPr id="1" name="Imagem 1"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5825" cy="92392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4C2D8D49" wp14:editId="0A9213D9">
              <wp:simplePos x="0" y="0"/>
              <wp:positionH relativeFrom="column">
                <wp:posOffset>1026795</wp:posOffset>
              </wp:positionH>
              <wp:positionV relativeFrom="paragraph">
                <wp:posOffset>0</wp:posOffset>
              </wp:positionV>
              <wp:extent cx="4203700" cy="918845"/>
              <wp:effectExtent l="0" t="0" r="25400" b="1460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918845"/>
                      </a:xfrm>
                      <a:prstGeom prst="rect">
                        <a:avLst/>
                      </a:prstGeom>
                      <a:solidFill>
                        <a:srgbClr val="FFFFFF"/>
                      </a:solidFill>
                      <a:ln w="9525">
                        <a:solidFill>
                          <a:srgbClr val="000000"/>
                        </a:solidFill>
                        <a:miter lim="800000"/>
                        <a:headEnd/>
                        <a:tailEnd/>
                      </a:ln>
                    </wps:spPr>
                    <wps:txbx>
                      <w:txbxContent>
                        <w:p w:rsidR="002E4C64" w:rsidRDefault="002E4C64" w:rsidP="00090377">
                          <w:pPr>
                            <w:pStyle w:val="Ttulo1"/>
                            <w:ind w:right="284"/>
                            <w:jc w:val="center"/>
                            <w:rPr>
                              <w:rFonts w:ascii="Arial" w:hAnsi="Arial" w:cs="Arial"/>
                              <w:b/>
                              <w:bCs/>
                              <w:sz w:val="20"/>
                            </w:rPr>
                          </w:pPr>
                        </w:p>
                        <w:p w:rsidR="002E4C64" w:rsidRPr="00090377" w:rsidRDefault="002E4C64" w:rsidP="00090377">
                          <w:pPr>
                            <w:pStyle w:val="Ttulo1"/>
                            <w:ind w:right="284"/>
                            <w:jc w:val="center"/>
                            <w:rPr>
                              <w:rFonts w:ascii="Arial" w:hAnsi="Arial" w:cs="Arial"/>
                              <w:b/>
                              <w:bCs/>
                              <w:sz w:val="20"/>
                            </w:rPr>
                          </w:pPr>
                          <w:r w:rsidRPr="00090377">
                            <w:rPr>
                              <w:rFonts w:ascii="Arial" w:hAnsi="Arial" w:cs="Arial"/>
                              <w:b/>
                              <w:bCs/>
                              <w:sz w:val="20"/>
                            </w:rPr>
                            <w:t>ESTADO DE RONDÔNIA</w:t>
                          </w:r>
                        </w:p>
                        <w:p w:rsidR="002E4C64" w:rsidRPr="00090377" w:rsidRDefault="002E4C64"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2E4C64" w:rsidRDefault="002E4C64"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2E4C64" w:rsidRPr="00090377" w:rsidRDefault="002E4C64"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80.85pt;margin-top:0;width:331pt;height:7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">
              <v:textbox>
                <w:txbxContent>
                  <w:p w:rsidR="00840619" w:rsidRDefault="00840619" w:rsidP="00090377">
                    <w:pPr>
                      <w:pStyle w:val="Ttulo1"/>
                      <w:ind w:right="284"/>
                      <w:jc w:val="center"/>
                      <w:rPr>
                        <w:rFonts w:ascii="Arial" w:hAnsi="Arial" w:cs="Arial"/>
                        <w:b/>
                        <w:bCs/>
                        <w:sz w:val="20"/>
                      </w:rPr>
                    </w:pPr>
                  </w:p>
                  <w:p w:rsidR="00840619" w:rsidRPr="00090377" w:rsidRDefault="00840619" w:rsidP="00090377">
                    <w:pPr>
                      <w:pStyle w:val="Ttulo1"/>
                      <w:ind w:right="284"/>
                      <w:jc w:val="center"/>
                      <w:rPr>
                        <w:rFonts w:ascii="Arial" w:hAnsi="Arial" w:cs="Arial"/>
                        <w:b/>
                        <w:bCs/>
                        <w:sz w:val="20"/>
                      </w:rPr>
                    </w:pPr>
                    <w:r w:rsidRPr="00090377">
                      <w:rPr>
                        <w:rFonts w:ascii="Arial" w:hAnsi="Arial" w:cs="Arial"/>
                        <w:b/>
                        <w:bCs/>
                        <w:sz w:val="20"/>
                      </w:rPr>
                      <w:t>ESTADO DE RONDÔNIA</w:t>
                    </w:r>
                  </w:p>
                  <w:p w:rsidR="00840619" w:rsidRPr="00090377" w:rsidRDefault="00840619" w:rsidP="00090377">
                    <w:pPr>
                      <w:spacing w:after="0" w:line="240" w:lineRule="auto"/>
                      <w:jc w:val="center"/>
                      <w:rPr>
                        <w:rFonts w:ascii="Arial" w:hAnsi="Arial" w:cs="Arial"/>
                        <w:b/>
                        <w:bCs/>
                        <w:sz w:val="20"/>
                        <w:szCs w:val="20"/>
                      </w:rPr>
                    </w:pPr>
                    <w:r w:rsidRPr="00090377">
                      <w:rPr>
                        <w:rFonts w:ascii="Arial" w:hAnsi="Arial" w:cs="Arial"/>
                        <w:b/>
                        <w:bCs/>
                        <w:sz w:val="20"/>
                        <w:szCs w:val="20"/>
                      </w:rPr>
                      <w:t>CÂMARA MUNICIPAL DE MONTE NEGRO</w:t>
                    </w:r>
                  </w:p>
                  <w:p w:rsidR="00840619" w:rsidRDefault="00840619" w:rsidP="00090377">
                    <w:pPr>
                      <w:spacing w:after="0" w:line="240" w:lineRule="auto"/>
                      <w:jc w:val="center"/>
                      <w:rPr>
                        <w:rFonts w:ascii="Arial" w:hAnsi="Arial" w:cs="Arial"/>
                        <w:sz w:val="20"/>
                        <w:szCs w:val="20"/>
                      </w:rPr>
                    </w:pPr>
                    <w:r w:rsidRPr="00090377">
                      <w:rPr>
                        <w:rFonts w:ascii="Arial" w:hAnsi="Arial" w:cs="Arial"/>
                        <w:b/>
                        <w:bCs/>
                        <w:sz w:val="20"/>
                        <w:szCs w:val="20"/>
                      </w:rPr>
                      <w:t>PODER LEGISLATIVO</w:t>
                    </w:r>
                  </w:p>
                  <w:p w:rsidR="00840619" w:rsidRPr="00090377" w:rsidRDefault="00840619" w:rsidP="00090377">
                    <w:pPr>
                      <w:spacing w:after="0" w:line="240" w:lineRule="auto"/>
                      <w:jc w:val="center"/>
                      <w:rPr>
                        <w:rFonts w:ascii="Arial" w:hAnsi="Arial" w:cs="Arial"/>
                        <w:sz w:val="20"/>
                        <w:szCs w:val="20"/>
                      </w:rPr>
                    </w:pPr>
                    <w:r w:rsidRPr="00090377">
                      <w:rPr>
                        <w:rFonts w:ascii="Arial" w:hAnsi="Arial" w:cs="Arial"/>
                        <w:b/>
                        <w:sz w:val="20"/>
                        <w:szCs w:val="20"/>
                      </w:rPr>
                      <w:t>COMISSÃO PERMANENTE DE LICITAÇÃO - CPL</w:t>
                    </w:r>
                  </w:p>
                </w:txbxContent>
              </v:textbox>
            </v:shape>
          </w:pict>
        </mc:Fallback>
      </mc:AlternateContent>
    </w:r>
    <w:r>
      <w:rPr>
        <w:noProof/>
      </w:rPr>
      <w:drawing>
        <wp:anchor distT="0" distB="0" distL="114300" distR="114300" simplePos="0" relativeHeight="251660288" behindDoc="1" locked="0" layoutInCell="1" allowOverlap="1" wp14:anchorId="211015A5" wp14:editId="011B1C0F">
          <wp:simplePos x="0" y="0"/>
          <wp:positionH relativeFrom="column">
            <wp:posOffset>5336540</wp:posOffset>
          </wp:positionH>
          <wp:positionV relativeFrom="paragraph">
            <wp:posOffset>-115570</wp:posOffset>
          </wp:positionV>
          <wp:extent cx="1203960" cy="1123315"/>
          <wp:effectExtent l="0" t="0" r="0" b="635"/>
          <wp:wrapThrough wrapText="bothSides">
            <wp:wrapPolygon edited="0">
              <wp:start x="0" y="0"/>
              <wp:lineTo x="0" y="21246"/>
              <wp:lineTo x="21190" y="21246"/>
              <wp:lineTo x="21190"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11233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2E4C64" w:rsidRDefault="002E4C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00006784">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à"/>
      <w:lvlJc w:val="left"/>
      <w:pPr>
        <w:tabs>
          <w:tab w:val="num" w:pos="720"/>
        </w:tabs>
        <w:ind w:left="720" w:hanging="360"/>
      </w:pPr>
    </w:lvl>
    <w:lvl w:ilvl="1" w:tplc="000012DB">
      <w:start w:val="2"/>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902"/>
    <w:multiLevelType w:val="hybridMultilevel"/>
    <w:tmpl w:val="00007BB9"/>
    <w:lvl w:ilvl="0" w:tplc="00005772">
      <w:start w:val="5"/>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1"/>
      <w:numFmt w:val="decimal"/>
      <w:lvlText w:val="%1"/>
      <w:lvlJc w:val="left"/>
      <w:pPr>
        <w:tabs>
          <w:tab w:val="num" w:pos="720"/>
        </w:tabs>
        <w:ind w:left="720" w:hanging="360"/>
      </w:pPr>
    </w:lvl>
    <w:lvl w:ilvl="1" w:tplc="0000305E">
      <w:start w:val="7"/>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FBF"/>
    <w:multiLevelType w:val="hybridMultilevel"/>
    <w:tmpl w:val="00002F14"/>
    <w:lvl w:ilvl="0" w:tplc="00006AD6">
      <w:start w:val="1"/>
      <w:numFmt w:val="decimal"/>
      <w:lvlText w:val="7.%1."/>
      <w:lvlJc w:val="left"/>
      <w:pPr>
        <w:tabs>
          <w:tab w:val="num" w:pos="720"/>
        </w:tabs>
        <w:ind w:left="720" w:hanging="360"/>
      </w:pPr>
    </w:lvl>
    <w:lvl w:ilvl="1" w:tplc="0000047E">
      <w:start w:val="1"/>
      <w:numFmt w:val="decimal"/>
      <w:lvlText w:val="7.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366"/>
    <w:multiLevelType w:val="hybridMultilevel"/>
    <w:tmpl w:val="00001CD0"/>
    <w:lvl w:ilvl="0" w:tplc="0000366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9D"/>
    <w:multiLevelType w:val="hybridMultilevel"/>
    <w:tmpl w:val="00007049"/>
    <w:lvl w:ilvl="0" w:tplc="0000692C">
      <w:start w:val="14"/>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3C"/>
    <w:multiLevelType w:val="hybridMultilevel"/>
    <w:tmpl w:val="00007E87"/>
    <w:lvl w:ilvl="0" w:tplc="0000390C">
      <w:start w:val="4"/>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1"/>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D7"/>
    <w:multiLevelType w:val="hybridMultilevel"/>
    <w:tmpl w:val="00006BE8"/>
    <w:lvl w:ilvl="0" w:tplc="00005039">
      <w:start w:val="1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2EE"/>
    <w:multiLevelType w:val="hybridMultilevel"/>
    <w:tmpl w:val="00004B40"/>
    <w:lvl w:ilvl="0" w:tplc="00005878">
      <w:start w:val="4"/>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C9"/>
    <w:multiLevelType w:val="hybridMultilevel"/>
    <w:tmpl w:val="000048CC"/>
    <w:lvl w:ilvl="0" w:tplc="00005753">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88F"/>
    <w:multiLevelType w:val="hybridMultilevel"/>
    <w:tmpl w:val="00003A61"/>
    <w:lvl w:ilvl="0" w:tplc="000022C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D12"/>
    <w:multiLevelType w:val="hybridMultilevel"/>
    <w:tmpl w:val="0000074D"/>
    <w:lvl w:ilvl="0" w:tplc="00004DC8">
      <w:start w:val="4"/>
      <w:numFmt w:val="decimal"/>
      <w:lvlText w:val="7.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decimal"/>
      <w:lvlText w:val="%1"/>
      <w:lvlJc w:val="left"/>
      <w:pPr>
        <w:tabs>
          <w:tab w:val="num" w:pos="720"/>
        </w:tabs>
        <w:ind w:left="720" w:hanging="360"/>
      </w:pPr>
    </w:lvl>
    <w:lvl w:ilvl="1" w:tplc="00001AD4">
      <w:start w:val="16"/>
      <w:numFmt w:val="decimal"/>
      <w:lvlText w:val="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C61"/>
    <w:multiLevelType w:val="hybridMultilevel"/>
    <w:tmpl w:val="00002FFF"/>
    <w:lvl w:ilvl="0" w:tplc="00006C69">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080"/>
    <w:multiLevelType w:val="hybridMultilevel"/>
    <w:tmpl w:val="00005DB2"/>
    <w:lvl w:ilvl="0" w:tplc="000033EA">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09D"/>
    <w:multiLevelType w:val="hybridMultilevel"/>
    <w:tmpl w:val="000012E1"/>
    <w:lvl w:ilvl="0" w:tplc="0000798B">
      <w:start w:val="21"/>
      <w:numFmt w:val="decimal"/>
      <w:lvlText w:val="%1."/>
      <w:lvlJc w:val="left"/>
      <w:pPr>
        <w:tabs>
          <w:tab w:val="num" w:pos="720"/>
        </w:tabs>
        <w:ind w:left="720" w:hanging="360"/>
      </w:pPr>
    </w:lvl>
    <w:lvl w:ilvl="1" w:tplc="0000121F">
      <w:start w:val="1"/>
      <w:numFmt w:val="decimal"/>
      <w:lvlText w:val="2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22D"/>
    <w:multiLevelType w:val="hybridMultilevel"/>
    <w:tmpl w:val="000054DC"/>
    <w:lvl w:ilvl="0" w:tplc="0000368E">
      <w:start w:val="2"/>
      <w:numFmt w:val="decimal"/>
      <w:lvlText w:val="1.%1."/>
      <w:lvlJc w:val="left"/>
      <w:pPr>
        <w:tabs>
          <w:tab w:val="num" w:pos="720"/>
        </w:tabs>
        <w:ind w:left="720" w:hanging="360"/>
      </w:pPr>
    </w:lvl>
    <w:lvl w:ilvl="1" w:tplc="00000D66">
      <w:start w:val="1"/>
      <w:numFmt w:val="decimal"/>
      <w:lvlText w:val="1.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40D"/>
    <w:multiLevelType w:val="hybridMultilevel"/>
    <w:tmpl w:val="0000491C"/>
    <w:lvl w:ilvl="0" w:tplc="00004D06">
      <w:start w:val="5"/>
      <w:numFmt w:val="decimal"/>
      <w:lvlText w:val="%1."/>
      <w:lvlJc w:val="left"/>
      <w:pPr>
        <w:tabs>
          <w:tab w:val="num" w:pos="720"/>
        </w:tabs>
        <w:ind w:left="720" w:hanging="360"/>
      </w:pPr>
    </w:lvl>
    <w:lvl w:ilvl="1" w:tplc="00004DB7">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89C"/>
    <w:multiLevelType w:val="hybridMultilevel"/>
    <w:tmpl w:val="00001916"/>
    <w:lvl w:ilvl="0" w:tplc="00006172">
      <w:start w:val="1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94A"/>
    <w:multiLevelType w:val="hybridMultilevel"/>
    <w:tmpl w:val="00000677"/>
    <w:lvl w:ilvl="0" w:tplc="00004402">
      <w:start w:val="1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A80"/>
    <w:multiLevelType w:val="hybridMultilevel"/>
    <w:tmpl w:val="0000187E"/>
    <w:lvl w:ilvl="0" w:tplc="000016C5">
      <w:start w:val="1"/>
      <w:numFmt w:val="decimal"/>
      <w:lvlText w:val="3.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AE1"/>
    <w:multiLevelType w:val="hybridMultilevel"/>
    <w:tmpl w:val="00003D6C"/>
    <w:lvl w:ilvl="0" w:tplc="00002CD6">
      <w:start w:val="3"/>
      <w:numFmt w:val="decimal"/>
      <w:lvlText w:val="%1."/>
      <w:lvlJc w:val="left"/>
      <w:pPr>
        <w:tabs>
          <w:tab w:val="num" w:pos="720"/>
        </w:tabs>
        <w:ind w:left="720" w:hanging="360"/>
      </w:pPr>
    </w:lvl>
    <w:lvl w:ilvl="1" w:tplc="000072AE">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E45"/>
    <w:multiLevelType w:val="hybridMultilevel"/>
    <w:tmpl w:val="0000323B"/>
    <w:lvl w:ilvl="0" w:tplc="00002213">
      <w:start w:val="4"/>
      <w:numFmt w:val="decimal"/>
      <w:lvlText w:val="14.%1."/>
      <w:lvlJc w:val="left"/>
      <w:pPr>
        <w:tabs>
          <w:tab w:val="num" w:pos="720"/>
        </w:tabs>
        <w:ind w:left="720" w:hanging="360"/>
      </w:pPr>
    </w:lvl>
    <w:lvl w:ilvl="1" w:tplc="0000260D">
      <w:start w:val="1"/>
      <w:numFmt w:val="decimal"/>
      <w:lvlText w:val="14.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422"/>
    <w:multiLevelType w:val="hybridMultilevel"/>
    <w:tmpl w:val="00003EF6"/>
    <w:lvl w:ilvl="0" w:tplc="00000822">
      <w:start w:val="20"/>
      <w:numFmt w:val="decimal"/>
      <w:lvlText w:val="%1."/>
      <w:lvlJc w:val="left"/>
      <w:pPr>
        <w:tabs>
          <w:tab w:val="num" w:pos="720"/>
        </w:tabs>
        <w:ind w:left="720" w:hanging="360"/>
      </w:pPr>
    </w:lvl>
    <w:lvl w:ilvl="1" w:tplc="00005991">
      <w:start w:val="1"/>
      <w:numFmt w:val="decimal"/>
      <w:lvlText w:val="20.%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42C"/>
    <w:multiLevelType w:val="hybridMultilevel"/>
    <w:tmpl w:val="00001953"/>
    <w:lvl w:ilvl="0" w:tplc="00006BCB">
      <w:start w:val="6"/>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E14"/>
    <w:multiLevelType w:val="hybridMultilevel"/>
    <w:tmpl w:val="00004DF2"/>
    <w:lvl w:ilvl="0" w:tplc="00004944">
      <w:start w:val="19"/>
      <w:numFmt w:val="decimal"/>
      <w:lvlText w:val="%1."/>
      <w:lvlJc w:val="left"/>
      <w:pPr>
        <w:tabs>
          <w:tab w:val="num" w:pos="720"/>
        </w:tabs>
        <w:ind w:left="720" w:hanging="360"/>
      </w:pPr>
    </w:lvl>
    <w:lvl w:ilvl="1" w:tplc="00002E40">
      <w:start w:val="1"/>
      <w:numFmt w:val="decimal"/>
      <w:lvlText w:val="1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F32"/>
    <w:multiLevelType w:val="hybridMultilevel"/>
    <w:tmpl w:val="00003BF6"/>
    <w:lvl w:ilvl="0" w:tplc="00003A9E">
      <w:start w:val="17"/>
      <w:numFmt w:val="decimal"/>
      <w:lvlText w:val="%1."/>
      <w:lvlJc w:val="left"/>
      <w:pPr>
        <w:tabs>
          <w:tab w:val="num" w:pos="720"/>
        </w:tabs>
        <w:ind w:left="720" w:hanging="360"/>
      </w:pPr>
    </w:lvl>
    <w:lvl w:ilvl="1" w:tplc="0000797D">
      <w:start w:val="1"/>
      <w:numFmt w:val="decimal"/>
      <w:lvlText w:val="1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49"/>
    <w:multiLevelType w:val="hybridMultilevel"/>
    <w:tmpl w:val="00000DDC"/>
    <w:lvl w:ilvl="0" w:tplc="00004CAD">
      <w:start w:val="18"/>
      <w:numFmt w:val="decimal"/>
      <w:lvlText w:val="%1."/>
      <w:lvlJc w:val="left"/>
      <w:pPr>
        <w:tabs>
          <w:tab w:val="num" w:pos="720"/>
        </w:tabs>
        <w:ind w:left="720" w:hanging="360"/>
      </w:pPr>
    </w:lvl>
    <w:lvl w:ilvl="1" w:tplc="0000314F">
      <w:start w:val="1"/>
      <w:numFmt w:val="decimal"/>
      <w:lvlText w:val="1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032"/>
    <w:multiLevelType w:val="hybridMultilevel"/>
    <w:tmpl w:val="00002C3B"/>
    <w:lvl w:ilvl="0" w:tplc="000015A1">
      <w:start w:val="13"/>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60BF"/>
    <w:multiLevelType w:val="hybridMultilevel"/>
    <w:tmpl w:val="00005C67"/>
    <w:lvl w:ilvl="0" w:tplc="00003CD6">
      <w:start w:val="10"/>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63CB"/>
    <w:multiLevelType w:val="hybridMultilevel"/>
    <w:tmpl w:val="00006BFC"/>
    <w:lvl w:ilvl="0" w:tplc="00007F96">
      <w:start w:val="14"/>
      <w:numFmt w:val="decimal"/>
      <w:lvlText w:val="%1."/>
      <w:lvlJc w:val="left"/>
      <w:pPr>
        <w:tabs>
          <w:tab w:val="num" w:pos="720"/>
        </w:tabs>
        <w:ind w:left="720" w:hanging="360"/>
      </w:pPr>
    </w:lvl>
    <w:lvl w:ilvl="1" w:tplc="00007FF5">
      <w:start w:val="1"/>
      <w:numFmt w:val="decimal"/>
      <w:lvlText w:val="1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6443"/>
    <w:multiLevelType w:val="hybridMultilevel"/>
    <w:tmpl w:val="000066BB"/>
    <w:lvl w:ilvl="0" w:tplc="0000428B">
      <w:start w:val="9"/>
      <w:numFmt w:val="decimal"/>
      <w:lvlText w:val="%1."/>
      <w:lvlJc w:val="left"/>
      <w:pPr>
        <w:tabs>
          <w:tab w:val="num" w:pos="720"/>
        </w:tabs>
        <w:ind w:left="720" w:hanging="360"/>
      </w:pPr>
    </w:lvl>
    <w:lvl w:ilvl="1" w:tplc="000026A6">
      <w:start w:val="1"/>
      <w:numFmt w:val="decimal"/>
      <w:lvlText w:val="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6C4"/>
    <w:multiLevelType w:val="hybridMultilevel"/>
    <w:tmpl w:val="00004230"/>
    <w:lvl w:ilvl="0" w:tplc="00007EB7">
      <w:start w:val="10"/>
      <w:numFmt w:val="decimal"/>
      <w:lvlText w:val="1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899"/>
    <w:multiLevelType w:val="hybridMultilevel"/>
    <w:tmpl w:val="00003CD5"/>
    <w:lvl w:ilvl="0" w:tplc="000013E9">
      <w:start w:val="1"/>
      <w:numFmt w:val="decimal"/>
      <w:lvlText w:val="4.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B36"/>
    <w:multiLevelType w:val="hybridMultilevel"/>
    <w:tmpl w:val="00005CFD"/>
    <w:lvl w:ilvl="0" w:tplc="00003E12">
      <w:start w:val="16"/>
      <w:numFmt w:val="decimal"/>
      <w:lvlText w:val="%1."/>
      <w:lvlJc w:val="left"/>
      <w:pPr>
        <w:tabs>
          <w:tab w:val="num" w:pos="720"/>
        </w:tabs>
        <w:ind w:left="720" w:hanging="360"/>
      </w:pPr>
    </w:lvl>
    <w:lvl w:ilvl="1" w:tplc="00001A49">
      <w:start w:val="1"/>
      <w:numFmt w:val="decimal"/>
      <w:lvlText w:val="1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B72"/>
    <w:multiLevelType w:val="hybridMultilevel"/>
    <w:tmpl w:val="000032E6"/>
    <w:lvl w:ilvl="0" w:tplc="0000401D">
      <w:start w:val="1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B89"/>
    <w:multiLevelType w:val="hybridMultilevel"/>
    <w:tmpl w:val="0000030A"/>
    <w:lvl w:ilvl="0" w:tplc="0000301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DF1"/>
    <w:multiLevelType w:val="hybridMultilevel"/>
    <w:tmpl w:val="00005AF1"/>
    <w:lvl w:ilvl="0" w:tplc="000041BB">
      <w:start w:val="4"/>
      <w:numFmt w:val="decimal"/>
      <w:lvlText w:val="%1."/>
      <w:lvlJc w:val="left"/>
      <w:pPr>
        <w:tabs>
          <w:tab w:val="num" w:pos="720"/>
        </w:tabs>
        <w:ind w:left="720" w:hanging="360"/>
      </w:pPr>
    </w:lvl>
    <w:lvl w:ilvl="1" w:tplc="000026E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01F"/>
    <w:multiLevelType w:val="hybridMultilevel"/>
    <w:tmpl w:val="00005D03"/>
    <w:lvl w:ilvl="0" w:tplc="00007A5A">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1F0"/>
    <w:multiLevelType w:val="hybridMultilevel"/>
    <w:tmpl w:val="00000384"/>
    <w:lvl w:ilvl="0" w:tplc="00007F4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3DA"/>
    <w:multiLevelType w:val="hybridMultilevel"/>
    <w:tmpl w:val="000058B0"/>
    <w:lvl w:ilvl="0" w:tplc="000026CA">
      <w:start w:val="22"/>
      <w:numFmt w:val="decimal"/>
      <w:lvlText w:val="%1."/>
      <w:lvlJc w:val="left"/>
      <w:pPr>
        <w:tabs>
          <w:tab w:val="num" w:pos="720"/>
        </w:tabs>
        <w:ind w:left="720" w:hanging="360"/>
      </w:pPr>
    </w:lvl>
    <w:lvl w:ilvl="1" w:tplc="00003699">
      <w:start w:val="1"/>
      <w:numFmt w:val="decimal"/>
      <w:lvlText w:val="2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983"/>
    <w:multiLevelType w:val="hybridMultilevel"/>
    <w:tmpl w:val="000075EF"/>
    <w:lvl w:ilvl="0" w:tplc="00004657">
      <w:start w:val="1"/>
      <w:numFmt w:val="bullet"/>
      <w:lvlText w:val="\endash "/>
      <w:lvlJc w:val="left"/>
      <w:pPr>
        <w:tabs>
          <w:tab w:val="num" w:pos="720"/>
        </w:tabs>
        <w:ind w:left="720" w:hanging="360"/>
      </w:pPr>
    </w:lvl>
    <w:lvl w:ilvl="1" w:tplc="00002C49">
      <w:start w:val="2"/>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DD1"/>
    <w:multiLevelType w:val="hybridMultilevel"/>
    <w:tmpl w:val="0000261E"/>
    <w:lvl w:ilvl="0" w:tplc="00005E9D">
      <w:start w:val="8"/>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164806C8"/>
    <w:multiLevelType w:val="hybridMultilevel"/>
    <w:tmpl w:val="DB42E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5"/>
  </w:num>
  <w:num w:numId="3">
    <w:abstractNumId w:val="38"/>
  </w:num>
  <w:num w:numId="4">
    <w:abstractNumId w:val="42"/>
  </w:num>
  <w:num w:numId="5">
    <w:abstractNumId w:val="2"/>
  </w:num>
  <w:num w:numId="6">
    <w:abstractNumId w:val="9"/>
  </w:num>
  <w:num w:numId="7">
    <w:abstractNumId w:val="5"/>
  </w:num>
  <w:num w:numId="8">
    <w:abstractNumId w:val="21"/>
  </w:num>
  <w:num w:numId="9">
    <w:abstractNumId w:val="10"/>
  </w:num>
  <w:num w:numId="10">
    <w:abstractNumId w:val="15"/>
  </w:num>
  <w:num w:numId="11">
    <w:abstractNumId w:val="35"/>
  </w:num>
  <w:num w:numId="12">
    <w:abstractNumId w:val="43"/>
  </w:num>
  <w:num w:numId="13">
    <w:abstractNumId w:val="46"/>
  </w:num>
  <w:num w:numId="14">
    <w:abstractNumId w:val="16"/>
  </w:num>
  <w:num w:numId="15">
    <w:abstractNumId w:val="34"/>
  </w:num>
  <w:num w:numId="16">
    <w:abstractNumId w:val="26"/>
  </w:num>
  <w:num w:numId="17">
    <w:abstractNumId w:val="41"/>
  </w:num>
  <w:num w:numId="18">
    <w:abstractNumId w:val="4"/>
  </w:num>
  <w:num w:numId="19">
    <w:abstractNumId w:val="1"/>
  </w:num>
  <w:num w:numId="20">
    <w:abstractNumId w:val="12"/>
  </w:num>
  <w:num w:numId="21">
    <w:abstractNumId w:val="39"/>
  </w:num>
  <w:num w:numId="22">
    <w:abstractNumId w:val="30"/>
  </w:num>
  <w:num w:numId="23">
    <w:abstractNumId w:val="31"/>
  </w:num>
  <w:num w:numId="24">
    <w:abstractNumId w:val="29"/>
  </w:num>
  <w:num w:numId="25">
    <w:abstractNumId w:val="7"/>
  </w:num>
  <w:num w:numId="26">
    <w:abstractNumId w:val="36"/>
  </w:num>
  <w:num w:numId="27">
    <w:abstractNumId w:val="32"/>
  </w:num>
  <w:num w:numId="28">
    <w:abstractNumId w:val="27"/>
  </w:num>
  <w:num w:numId="29">
    <w:abstractNumId w:val="19"/>
  </w:num>
  <w:num w:numId="30">
    <w:abstractNumId w:val="45"/>
  </w:num>
  <w:num w:numId="31">
    <w:abstractNumId w:val="3"/>
  </w:num>
  <w:num w:numId="32">
    <w:abstractNumId w:val="8"/>
  </w:num>
  <w:num w:numId="33">
    <w:abstractNumId w:val="24"/>
  </w:num>
  <w:num w:numId="34">
    <w:abstractNumId w:val="37"/>
  </w:num>
  <w:num w:numId="35">
    <w:abstractNumId w:val="18"/>
  </w:num>
  <w:num w:numId="36">
    <w:abstractNumId w:val="13"/>
  </w:num>
  <w:num w:numId="37">
    <w:abstractNumId w:val="33"/>
  </w:num>
  <w:num w:numId="38">
    <w:abstractNumId w:val="6"/>
  </w:num>
  <w:num w:numId="39">
    <w:abstractNumId w:val="20"/>
  </w:num>
  <w:num w:numId="40">
    <w:abstractNumId w:val="47"/>
  </w:num>
  <w:num w:numId="41">
    <w:abstractNumId w:val="17"/>
  </w:num>
  <w:num w:numId="42">
    <w:abstractNumId w:val="14"/>
  </w:num>
  <w:num w:numId="43">
    <w:abstractNumId w:val="48"/>
  </w:num>
  <w:num w:numId="44">
    <w:abstractNumId w:val="22"/>
  </w:num>
  <w:num w:numId="45">
    <w:abstractNumId w:val="40"/>
  </w:num>
  <w:num w:numId="46">
    <w:abstractNumId w:val="44"/>
  </w:num>
  <w:num w:numId="47">
    <w:abstractNumId w:val="23"/>
  </w:num>
  <w:num w:numId="48">
    <w:abstractNumId w:val="11"/>
  </w:num>
  <w:num w:numId="49">
    <w:abstractNumId w:val="2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7E"/>
    <w:rsid w:val="00013733"/>
    <w:rsid w:val="00023B89"/>
    <w:rsid w:val="00090377"/>
    <w:rsid w:val="00141889"/>
    <w:rsid w:val="001867C0"/>
    <w:rsid w:val="001A4E02"/>
    <w:rsid w:val="00242D37"/>
    <w:rsid w:val="002E4C64"/>
    <w:rsid w:val="00314E66"/>
    <w:rsid w:val="00344615"/>
    <w:rsid w:val="00346510"/>
    <w:rsid w:val="003D4396"/>
    <w:rsid w:val="003F3967"/>
    <w:rsid w:val="0053749E"/>
    <w:rsid w:val="0055250F"/>
    <w:rsid w:val="00672E59"/>
    <w:rsid w:val="007077B7"/>
    <w:rsid w:val="0071318E"/>
    <w:rsid w:val="0079231F"/>
    <w:rsid w:val="007F58F5"/>
    <w:rsid w:val="00840619"/>
    <w:rsid w:val="008709E7"/>
    <w:rsid w:val="0087444C"/>
    <w:rsid w:val="008D4B5F"/>
    <w:rsid w:val="009E276D"/>
    <w:rsid w:val="009F113E"/>
    <w:rsid w:val="00A33C7D"/>
    <w:rsid w:val="00A37B92"/>
    <w:rsid w:val="00A75D6B"/>
    <w:rsid w:val="00B178AC"/>
    <w:rsid w:val="00B61A7E"/>
    <w:rsid w:val="00C01E68"/>
    <w:rsid w:val="00CC659A"/>
    <w:rsid w:val="00E1717E"/>
    <w:rsid w:val="00E63271"/>
    <w:rsid w:val="00EE2C49"/>
    <w:rsid w:val="00EF4907"/>
    <w:rsid w:val="00FD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90377"/>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6510"/>
    <w:pPr>
      <w:ind w:left="708"/>
    </w:pPr>
  </w:style>
  <w:style w:type="paragraph" w:styleId="Corpodetexto3">
    <w:name w:val="Body Text 3"/>
    <w:basedOn w:val="Normal"/>
    <w:link w:val="Corpodetexto3Char"/>
    <w:rsid w:val="00346510"/>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346510"/>
    <w:rPr>
      <w:rFonts w:ascii="Times New Roman" w:eastAsia="Times New Roman" w:hAnsi="Times New Roman" w:cs="Times New Roman"/>
      <w:sz w:val="24"/>
      <w:szCs w:val="20"/>
      <w:lang w:val="pt-BR" w:eastAsia="pt-BR"/>
    </w:rPr>
  </w:style>
  <w:style w:type="paragraph" w:styleId="Cabealho">
    <w:name w:val="header"/>
    <w:basedOn w:val="Normal"/>
    <w:link w:val="CabealhoChar"/>
    <w:uiPriority w:val="99"/>
    <w:unhideWhenUsed/>
    <w:rsid w:val="000903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0377"/>
  </w:style>
  <w:style w:type="paragraph" w:styleId="Rodap">
    <w:name w:val="footer"/>
    <w:basedOn w:val="Normal"/>
    <w:link w:val="RodapChar"/>
    <w:uiPriority w:val="99"/>
    <w:unhideWhenUsed/>
    <w:rsid w:val="00090377"/>
    <w:pPr>
      <w:tabs>
        <w:tab w:val="center" w:pos="4252"/>
        <w:tab w:val="right" w:pos="8504"/>
      </w:tabs>
      <w:spacing w:after="0" w:line="240" w:lineRule="auto"/>
    </w:pPr>
  </w:style>
  <w:style w:type="character" w:customStyle="1" w:styleId="RodapChar">
    <w:name w:val="Rodapé Char"/>
    <w:basedOn w:val="Fontepargpadro"/>
    <w:link w:val="Rodap"/>
    <w:uiPriority w:val="99"/>
    <w:rsid w:val="00090377"/>
  </w:style>
  <w:style w:type="character" w:customStyle="1" w:styleId="Ttulo1Char">
    <w:name w:val="Título 1 Char"/>
    <w:basedOn w:val="Fontepargpadro"/>
    <w:link w:val="Ttulo1"/>
    <w:rsid w:val="00090377"/>
    <w:rPr>
      <w:rFonts w:ascii="Times New Roman" w:eastAsia="Times New Roman" w:hAnsi="Times New Roman" w:cs="Times New Roman"/>
      <w:sz w:val="24"/>
      <w:szCs w:val="20"/>
    </w:rPr>
  </w:style>
  <w:style w:type="paragraph" w:styleId="Textodebalo">
    <w:name w:val="Balloon Text"/>
    <w:basedOn w:val="Normal"/>
    <w:link w:val="TextodebaloChar"/>
    <w:uiPriority w:val="99"/>
    <w:semiHidden/>
    <w:unhideWhenUsed/>
    <w:rsid w:val="000903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377"/>
    <w:rPr>
      <w:rFonts w:ascii="Tahoma" w:hAnsi="Tahoma" w:cs="Tahoma"/>
      <w:sz w:val="16"/>
      <w:szCs w:val="16"/>
    </w:rPr>
  </w:style>
  <w:style w:type="character" w:styleId="Hyperlink">
    <w:name w:val="Hyperlink"/>
    <w:basedOn w:val="Fontepargpadro"/>
    <w:uiPriority w:val="99"/>
    <w:unhideWhenUsed/>
    <w:rsid w:val="00C01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demontenegro.ro.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derlegislativomn@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www.camaraefeliz.mg.gov.br/images/noticias/brasao_edilidade.png"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7207A-FBFF-43D2-82DA-8DED790F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22</Pages>
  <Words>6682</Words>
  <Characters>37248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2015-03-12T12:17:00Z</cp:lastPrinted>
  <dcterms:created xsi:type="dcterms:W3CDTF">2015-03-05T17:32:00Z</dcterms:created>
  <dcterms:modified xsi:type="dcterms:W3CDTF">2015-03-18T18:20:00Z</dcterms:modified>
</cp:coreProperties>
</file>