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07" w:rsidRPr="007862C1" w:rsidRDefault="006C0107" w:rsidP="006C0107">
      <w:pPr>
        <w:pStyle w:val="Ttulo"/>
        <w:jc w:val="both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7862C1">
        <w:rPr>
          <w:rFonts w:ascii="Times New Roman" w:hAnsi="Times New Roman"/>
          <w:bCs/>
          <w:i/>
          <w:iCs/>
          <w:sz w:val="24"/>
          <w:szCs w:val="24"/>
        </w:rPr>
        <w:t>PROJETO DE LEI N.º 02</w:t>
      </w:r>
      <w:r w:rsidR="00C474BC">
        <w:rPr>
          <w:rFonts w:ascii="Times New Roman" w:hAnsi="Times New Roman"/>
          <w:bCs/>
          <w:i/>
          <w:iCs/>
          <w:sz w:val="24"/>
          <w:szCs w:val="24"/>
        </w:rPr>
        <w:t>2</w:t>
      </w:r>
      <w:bookmarkStart w:id="0" w:name="_GoBack"/>
      <w:bookmarkEnd w:id="0"/>
      <w:r w:rsidRPr="007862C1">
        <w:rPr>
          <w:rFonts w:ascii="Times New Roman" w:hAnsi="Times New Roman"/>
          <w:bCs/>
          <w:i/>
          <w:iCs/>
          <w:sz w:val="24"/>
          <w:szCs w:val="24"/>
        </w:rPr>
        <w:t>/GAB/PMMN/2018</w:t>
      </w:r>
    </w:p>
    <w:p w:rsidR="006C0107" w:rsidRPr="007862C1" w:rsidRDefault="006C0107" w:rsidP="006C0107">
      <w:pPr>
        <w:rPr>
          <w:b/>
          <w:bCs/>
          <w:i/>
          <w:iCs/>
        </w:rPr>
      </w:pPr>
      <w:r w:rsidRPr="007862C1">
        <w:rPr>
          <w:b/>
          <w:bCs/>
          <w:i/>
          <w:iCs/>
        </w:rPr>
        <w:t>DE 14 DE JUNHO DE 2018.</w:t>
      </w:r>
    </w:p>
    <w:p w:rsidR="006C0107" w:rsidRPr="007862C1" w:rsidRDefault="006C0107" w:rsidP="006C0107">
      <w:pPr>
        <w:ind w:left="3686"/>
        <w:jc w:val="both"/>
        <w:rPr>
          <w:b/>
          <w:bCs/>
        </w:rPr>
      </w:pPr>
      <w:r w:rsidRPr="007862C1">
        <w:rPr>
          <w:b/>
          <w:bCs/>
        </w:rPr>
        <w:t>“</w:t>
      </w:r>
      <w:r>
        <w:rPr>
          <w:b/>
          <w:bCs/>
        </w:rPr>
        <w:t xml:space="preserve">DISPÕE </w:t>
      </w:r>
      <w:r w:rsidRPr="007862C1">
        <w:rPr>
          <w:b/>
          <w:bCs/>
        </w:rPr>
        <w:t>SOBRE REFORMULAÇÃO ADMINISTRATIVA MEDIANTE TRANSPOSIÇÃO, REMANEJAMENTO E TRANSFERÊNCIA AO ORÇAMENTO VIGENTE E DA OUTRAS PROVIDÊNCIAS.”</w:t>
      </w:r>
    </w:p>
    <w:p w:rsidR="006C0107" w:rsidRPr="007862C1" w:rsidRDefault="006C0107" w:rsidP="006C0107">
      <w:pPr>
        <w:ind w:left="4956"/>
        <w:jc w:val="both"/>
        <w:rPr>
          <w:b/>
          <w:bCs/>
        </w:rPr>
      </w:pPr>
    </w:p>
    <w:p w:rsidR="006C0107" w:rsidRPr="007862C1" w:rsidRDefault="006C0107" w:rsidP="006C0107">
      <w:pPr>
        <w:jc w:val="both"/>
        <w:rPr>
          <w:i/>
          <w:iCs/>
        </w:rPr>
      </w:pPr>
      <w:r w:rsidRPr="007862C1">
        <w:rPr>
          <w:i/>
          <w:iCs/>
        </w:rPr>
        <w:tab/>
      </w:r>
      <w:r w:rsidRPr="007862C1">
        <w:rPr>
          <w:i/>
          <w:iCs/>
        </w:rPr>
        <w:tab/>
      </w:r>
      <w:r w:rsidRPr="007862C1">
        <w:rPr>
          <w:i/>
          <w:iCs/>
        </w:rPr>
        <w:tab/>
      </w:r>
      <w:r w:rsidRPr="007862C1">
        <w:rPr>
          <w:i/>
          <w:iCs/>
        </w:rPr>
        <w:tab/>
      </w:r>
    </w:p>
    <w:p w:rsidR="006C0107" w:rsidRPr="007862C1" w:rsidRDefault="006C0107" w:rsidP="006C0107">
      <w:pPr>
        <w:jc w:val="both"/>
        <w:rPr>
          <w:i/>
          <w:iCs/>
        </w:rPr>
      </w:pPr>
    </w:p>
    <w:p w:rsidR="006C0107" w:rsidRPr="007862C1" w:rsidRDefault="006C0107" w:rsidP="006C0107">
      <w:pPr>
        <w:ind w:firstLine="1985"/>
        <w:jc w:val="both"/>
        <w:rPr>
          <w:i/>
          <w:iCs/>
        </w:rPr>
      </w:pPr>
      <w:r w:rsidRPr="007862C1">
        <w:rPr>
          <w:i/>
          <w:iCs/>
        </w:rPr>
        <w:t>A CÂMARA MUNICIPAL DE MONTE NEGRO, ESTADO DE RONDÔNIA, aprovou e eu, Prefeito Municipal, sanciono a seguinte,</w:t>
      </w:r>
    </w:p>
    <w:p w:rsidR="006C0107" w:rsidRPr="007862C1" w:rsidRDefault="006C0107" w:rsidP="006C0107">
      <w:pPr>
        <w:jc w:val="both"/>
      </w:pPr>
    </w:p>
    <w:p w:rsidR="006C0107" w:rsidRPr="007862C1" w:rsidRDefault="006C0107" w:rsidP="006C0107">
      <w:pPr>
        <w:rPr>
          <w:b/>
          <w:bCs/>
        </w:rPr>
      </w:pPr>
      <w:r w:rsidRPr="007862C1">
        <w:tab/>
      </w:r>
      <w:r w:rsidRPr="007862C1">
        <w:tab/>
      </w:r>
      <w:r w:rsidRPr="007862C1">
        <w:tab/>
      </w:r>
      <w:r w:rsidRPr="007862C1">
        <w:tab/>
      </w:r>
      <w:r w:rsidRPr="007862C1">
        <w:tab/>
      </w:r>
      <w:r w:rsidRPr="007862C1">
        <w:tab/>
      </w:r>
      <w:r w:rsidRPr="007862C1">
        <w:tab/>
      </w:r>
      <w:r w:rsidRPr="007862C1">
        <w:rPr>
          <w:b/>
          <w:bCs/>
        </w:rPr>
        <w:t>L E I:</w:t>
      </w:r>
    </w:p>
    <w:p w:rsidR="006C0107" w:rsidRPr="007862C1" w:rsidRDefault="006C0107" w:rsidP="006C0107">
      <w:pPr>
        <w:rPr>
          <w:b/>
          <w:bCs/>
        </w:rPr>
      </w:pPr>
    </w:p>
    <w:p w:rsidR="006C0107" w:rsidRPr="007862C1" w:rsidRDefault="006C0107" w:rsidP="006C0107">
      <w:pPr>
        <w:ind w:firstLine="1985"/>
        <w:jc w:val="both"/>
        <w:rPr>
          <w:color w:val="000000"/>
        </w:rPr>
      </w:pPr>
      <w:r w:rsidRPr="007862C1">
        <w:rPr>
          <w:b/>
          <w:bCs/>
        </w:rPr>
        <w:t>Artigo 1º</w:t>
      </w:r>
      <w:r w:rsidRPr="007862C1">
        <w:t xml:space="preserve"> - </w:t>
      </w:r>
      <w:r w:rsidRPr="007862C1">
        <w:rPr>
          <w:color w:val="000000"/>
        </w:rPr>
        <w:t xml:space="preserve">Fica o Poder Executivo Municipal autorizado a realizar a reformulação administrativa mediante transposição no valor de </w:t>
      </w:r>
      <w:r w:rsidRPr="007862C1">
        <w:rPr>
          <w:b/>
          <w:color w:val="000000"/>
        </w:rPr>
        <w:t>R$ 490.000,00 (Quatrocentos E Noventa Mil Reais</w:t>
      </w:r>
      <w:r w:rsidRPr="007862C1">
        <w:rPr>
          <w:color w:val="000000"/>
        </w:rPr>
        <w:t>), conforme a seguir: segue abaixo dotação orçamentária para ser suplementada:</w:t>
      </w:r>
    </w:p>
    <w:p w:rsidR="006C0107" w:rsidRPr="007862C1" w:rsidRDefault="006C0107" w:rsidP="006C0107">
      <w:pPr>
        <w:ind w:firstLine="709"/>
        <w:jc w:val="both"/>
        <w:rPr>
          <w:color w:val="000000"/>
        </w:rPr>
      </w:pPr>
    </w:p>
    <w:p w:rsidR="006C0107" w:rsidRPr="007862C1" w:rsidRDefault="006C0107" w:rsidP="006C0107">
      <w:pPr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12.3650005.2033 </w:t>
      </w:r>
      <w:r w:rsidRPr="007862C1">
        <w:t xml:space="preserve">– FOLHA DE PAGAMENTO ENSINO INFANTIL 60%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3.1.90.11 – VENCIMENTOS E VANTAGENS FIXAS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146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R$ 180.000,00 (Cento e Oitenta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12.3650005.2033 </w:t>
      </w:r>
      <w:r w:rsidRPr="007862C1">
        <w:t xml:space="preserve">– FOLHA DE PAGAMENTO ENSINO INFANTIL 60%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3.1.90.13 – OBRIGAÇÕES PATRONAIS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147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R$ 20.000,00 (Vinte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12.3650005.2033 </w:t>
      </w:r>
      <w:r w:rsidRPr="007862C1">
        <w:t xml:space="preserve">– FOLHA DE PAGAMENTO ENSINO INFANTIL 60%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3.1.91.13 – OBRIGAÇÕES PATRONAIS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148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R$ 20.000,00 (Vinte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12.3610006.2020 </w:t>
      </w:r>
      <w:r w:rsidRPr="007862C1">
        <w:t>– MANUTENÇÃO DO TRANSPORTE ESCOLAR-FUNDEB 40%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3.3.90.39 – OUTROS SERVIÇOS DE TERCEIROS PESSOA JURIDICA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Ficha: 132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R$ 80.000,00 (Oitenta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12.3610005.2018 </w:t>
      </w:r>
      <w:r w:rsidRPr="007862C1">
        <w:t xml:space="preserve">– FOLHA DE PAGAMENTO ENSINO FUNDAMENTAL 25%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3.1.90.11 – VENCIMENTOS E VANTAGENS FIXAS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106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lastRenderedPageBreak/>
        <w:t>R$ 90.000,00 (Noventa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12.3610005.2018 </w:t>
      </w:r>
      <w:r w:rsidRPr="007862C1">
        <w:t xml:space="preserve">– FOLHA DE PAGAMENTO ENSINO FUNDAMENTAL 25%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3.1.90.11 – VENCIMENTOS E VANTAGENS FIXAS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106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R$ 100.000,00 (Cem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ind w:firstLine="709"/>
        <w:jc w:val="both"/>
        <w:rPr>
          <w:color w:val="000000"/>
        </w:rPr>
      </w:pPr>
      <w:r w:rsidRPr="007862C1">
        <w:tab/>
      </w:r>
      <w:r w:rsidRPr="007862C1">
        <w:tab/>
      </w:r>
      <w:r w:rsidRPr="007862C1">
        <w:rPr>
          <w:b/>
          <w:bCs/>
        </w:rPr>
        <w:t>Artigo 2º</w:t>
      </w:r>
      <w:r w:rsidRPr="007862C1">
        <w:t xml:space="preserve"> - Para a reformulação administrativa mediante transposição citado no artigo 1º desta lei no valor </w:t>
      </w:r>
      <w:r w:rsidRPr="007862C1">
        <w:rPr>
          <w:b/>
          <w:color w:val="000000"/>
        </w:rPr>
        <w:t>R$ 490.000,00 (Quatrocentos E Noventa Mil Reais</w:t>
      </w:r>
      <w:r w:rsidRPr="007862C1">
        <w:rPr>
          <w:color w:val="000000"/>
        </w:rPr>
        <w:t>), segue abaixo dotação orçamentária para ser anulada:</w:t>
      </w:r>
    </w:p>
    <w:p w:rsidR="006C0107" w:rsidRPr="007862C1" w:rsidRDefault="006C0107" w:rsidP="006C0107">
      <w:pPr>
        <w:tabs>
          <w:tab w:val="left" w:pos="1620"/>
        </w:tabs>
        <w:jc w:val="both"/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12.3610005.2030 </w:t>
      </w:r>
      <w:r w:rsidRPr="007862C1">
        <w:t xml:space="preserve">– FOLHA DE PAGAMENTO FUNDEB 60%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3.1.90.11 – VENCIMENTOS E VANTAGENS FIXAS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Ficha: 128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R$ 180.000,00 (Cento e Oitenta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12.3650005.2030 </w:t>
      </w:r>
      <w:r w:rsidRPr="007862C1">
        <w:t>– FOLHA DE PAGAMENTO FUNDEB 60%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3.1.90.13 – OBRIGAÇÕES PATRONAIS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129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R$ 40.000,00 (Quarenta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12.3610005.1007 </w:t>
      </w:r>
      <w:r w:rsidRPr="007862C1">
        <w:t>– AQUISIÇÃO DE BENS MÓVEIS - FUNDEB 40%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4.4.90.52 – EQUIPAMENTOS E MATERIAIS PERMANENTES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Ficha: 105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R$ 80.000,00 (Oitenta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12.3610005.2018 </w:t>
      </w:r>
      <w:r w:rsidRPr="007862C1">
        <w:t xml:space="preserve">– AQUISIÇÃO DE MERENDA ESCOLAR REC PRÓPRIO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3.1.90.30 – MATERIAL DE CONSUMO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126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R$ 90.000,00 (Noventa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02.05.00 – SECRETARIA MUNICIPAL DE GESTÃO EM EDUCAÇÃO - SEMED</w:t>
      </w:r>
    </w:p>
    <w:p w:rsidR="006C0107" w:rsidRPr="007862C1" w:rsidRDefault="006C0107" w:rsidP="006C0107">
      <w:pPr>
        <w:jc w:val="both"/>
        <w:rPr>
          <w:bCs/>
        </w:rPr>
      </w:pPr>
      <w:r w:rsidRPr="007862C1">
        <w:rPr>
          <w:bCs/>
        </w:rPr>
        <w:t xml:space="preserve">12.3650005.1008 </w:t>
      </w:r>
      <w:r w:rsidRPr="007862C1">
        <w:t xml:space="preserve">– CONSTRUÇÃO DA CRECHE MUNICIPAL 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>Elemento de Despesa: 4.4.90.51 – OBRAS E INSTALAÇÕES</w:t>
      </w:r>
    </w:p>
    <w:p w:rsidR="006C0107" w:rsidRPr="007862C1" w:rsidRDefault="006C0107" w:rsidP="006C0107">
      <w:pPr>
        <w:tabs>
          <w:tab w:val="left" w:pos="1620"/>
        </w:tabs>
        <w:jc w:val="both"/>
      </w:pPr>
      <w:r w:rsidRPr="007862C1">
        <w:t xml:space="preserve">Ficha: 141 </w:t>
      </w:r>
    </w:p>
    <w:p w:rsidR="006C0107" w:rsidRPr="007862C1" w:rsidRDefault="006C0107" w:rsidP="006C0107">
      <w:pPr>
        <w:tabs>
          <w:tab w:val="left" w:pos="1620"/>
        </w:tabs>
        <w:jc w:val="both"/>
        <w:rPr>
          <w:color w:val="000000"/>
        </w:rPr>
      </w:pPr>
      <w:r w:rsidRPr="007862C1">
        <w:rPr>
          <w:b/>
          <w:color w:val="000000"/>
        </w:rPr>
        <w:t>R$ 100.000,00 (Cem Mil Reais</w:t>
      </w:r>
      <w:r w:rsidRPr="007862C1">
        <w:rPr>
          <w:color w:val="000000"/>
        </w:rPr>
        <w:t>)</w:t>
      </w:r>
    </w:p>
    <w:p w:rsidR="006C0107" w:rsidRPr="007862C1" w:rsidRDefault="006C0107" w:rsidP="006C0107">
      <w:pPr>
        <w:rPr>
          <w:color w:val="000000"/>
        </w:rPr>
      </w:pPr>
    </w:p>
    <w:p w:rsidR="006C0107" w:rsidRPr="007862C1" w:rsidRDefault="006C0107" w:rsidP="006C0107">
      <w:pPr>
        <w:ind w:firstLine="1985"/>
        <w:jc w:val="both"/>
        <w:rPr>
          <w:bCs/>
          <w:iCs/>
        </w:rPr>
      </w:pPr>
      <w:r w:rsidRPr="007862C1">
        <w:rPr>
          <w:b/>
          <w:bCs/>
          <w:iCs/>
        </w:rPr>
        <w:t>Artigo 3º</w:t>
      </w:r>
      <w:r w:rsidRPr="007862C1">
        <w:rPr>
          <w:bCs/>
          <w:iCs/>
        </w:rPr>
        <w:t xml:space="preserve"> - Esta lei entra em vigor na data de sua publicação.</w:t>
      </w:r>
    </w:p>
    <w:p w:rsidR="006C0107" w:rsidRPr="007862C1" w:rsidRDefault="006C0107" w:rsidP="006C0107">
      <w:pPr>
        <w:tabs>
          <w:tab w:val="left" w:pos="1620"/>
        </w:tabs>
        <w:ind w:firstLine="1701"/>
        <w:jc w:val="both"/>
        <w:rPr>
          <w:color w:val="000000"/>
        </w:rPr>
      </w:pPr>
    </w:p>
    <w:p w:rsidR="006C0107" w:rsidRPr="007862C1" w:rsidRDefault="006C0107" w:rsidP="006C0107">
      <w:pPr>
        <w:jc w:val="right"/>
      </w:pPr>
      <w:r w:rsidRPr="007862C1">
        <w:tab/>
      </w:r>
      <w:r>
        <w:t>Monte Negro-RO, 14 de Junho de 2018.</w:t>
      </w:r>
    </w:p>
    <w:p w:rsidR="006C0107" w:rsidRPr="007862C1" w:rsidRDefault="006C0107" w:rsidP="006C0107">
      <w:pPr>
        <w:jc w:val="both"/>
      </w:pPr>
    </w:p>
    <w:p w:rsidR="006C0107" w:rsidRPr="007862C1" w:rsidRDefault="006C0107" w:rsidP="006C0107">
      <w:pPr>
        <w:ind w:firstLine="3060"/>
        <w:jc w:val="both"/>
      </w:pPr>
    </w:p>
    <w:p w:rsidR="006C0107" w:rsidRPr="007862C1" w:rsidRDefault="006C0107" w:rsidP="006C0107">
      <w:pPr>
        <w:jc w:val="center"/>
        <w:rPr>
          <w:b/>
          <w:bCs/>
        </w:rPr>
      </w:pPr>
      <w:r w:rsidRPr="007862C1">
        <w:rPr>
          <w:b/>
          <w:bCs/>
        </w:rPr>
        <w:t>EVANDRO MARQUES DA SILVA</w:t>
      </w:r>
    </w:p>
    <w:p w:rsidR="006C0107" w:rsidRPr="007862C1" w:rsidRDefault="006C0107" w:rsidP="006C0107">
      <w:pPr>
        <w:jc w:val="center"/>
      </w:pPr>
      <w:r w:rsidRPr="007862C1">
        <w:t>Prefeito</w:t>
      </w:r>
    </w:p>
    <w:p w:rsidR="006C0107" w:rsidRPr="007862C1" w:rsidRDefault="006C0107" w:rsidP="006C0107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6C0107">
        <w:rPr>
          <w:b/>
          <w:bCs/>
        </w:rPr>
        <w:t>022</w:t>
      </w:r>
      <w:r w:rsidRPr="00227722">
        <w:rPr>
          <w:b/>
          <w:bCs/>
        </w:rPr>
        <w:t>/2018</w:t>
      </w: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EE3161" w:rsidRPr="00425BE3" w:rsidRDefault="00EE3161" w:rsidP="00EE3161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EE3161" w:rsidRDefault="00EE3161" w:rsidP="00EE3161">
      <w:pPr>
        <w:ind w:firstLine="709"/>
        <w:jc w:val="both"/>
      </w:pPr>
    </w:p>
    <w:p w:rsidR="006C0107" w:rsidRDefault="00EE3161" w:rsidP="00EE3161">
      <w:pPr>
        <w:ind w:firstLine="1985"/>
        <w:jc w:val="both"/>
      </w:pPr>
      <w:r>
        <w:t xml:space="preserve">Faz-se </w:t>
      </w:r>
      <w:proofErr w:type="gramStart"/>
      <w:r>
        <w:t xml:space="preserve">necessário a remanejamento </w:t>
      </w:r>
      <w:r w:rsidR="0050535B">
        <w:t>d</w:t>
      </w:r>
      <w:r w:rsidR="006C0107">
        <w:t>a ficha do FUNDEB 60</w:t>
      </w:r>
      <w:proofErr w:type="gramEnd"/>
      <w:r w:rsidR="006C0107">
        <w:t>% para o FUNDEB 60% educação infantil, em virtude do aumento do numero de alunos matriculados na educação infantil da zona rural e urbana no município de Monte Negro/RO, na qual houve necessidade uma quantidade maior de profissionais nesta área.</w:t>
      </w:r>
    </w:p>
    <w:p w:rsidR="006C0107" w:rsidRDefault="006C0107" w:rsidP="00EE3161">
      <w:pPr>
        <w:ind w:firstLine="1985"/>
        <w:jc w:val="both"/>
      </w:pPr>
      <w:r>
        <w:t>Solicita-se ainda remanejamento de fichas do recurso 25% para vencimentos e vantagens fixas, tendo em vista que este Fundo Municipal de Educação utilizou do orçamento do ano corrente para pagar folha do Mês de Dezembro do ano anterior.</w:t>
      </w:r>
    </w:p>
    <w:p w:rsidR="006C0107" w:rsidRDefault="006C0107" w:rsidP="00EE3161">
      <w:pPr>
        <w:ind w:firstLine="1985"/>
        <w:jc w:val="both"/>
      </w:pPr>
      <w:r>
        <w:t xml:space="preserve">Outrossim, incluem as fichas </w:t>
      </w:r>
      <w:proofErr w:type="gramStart"/>
      <w:r>
        <w:t>do 40</w:t>
      </w:r>
      <w:proofErr w:type="gramEnd"/>
      <w:r>
        <w:t>% para suplementação, a fim de efetuar contratação de outros serviços de terceiros.</w:t>
      </w:r>
    </w:p>
    <w:p w:rsidR="00EE3161" w:rsidRPr="00425BE3" w:rsidRDefault="00EE3161" w:rsidP="00EE3161">
      <w:pPr>
        <w:jc w:val="both"/>
      </w:pPr>
    </w:p>
    <w:p w:rsidR="00EE3161" w:rsidRPr="00A70AB8" w:rsidRDefault="00EE3161" w:rsidP="00EE3161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 presteza de Vossas Excelências, solicitamos apreciação que o caso requer.</w:t>
      </w:r>
    </w:p>
    <w:p w:rsidR="00EE3161" w:rsidRPr="00425BE3" w:rsidRDefault="00EE3161" w:rsidP="00EE3161">
      <w:pPr>
        <w:autoSpaceDE w:val="0"/>
        <w:autoSpaceDN w:val="0"/>
        <w:adjustRightInd w:val="0"/>
        <w:jc w:val="both"/>
      </w:pPr>
    </w:p>
    <w:p w:rsidR="00EE3161" w:rsidRDefault="00EE3161" w:rsidP="00EE3161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EE3161" w:rsidRDefault="00EE3161" w:rsidP="00EE3161">
      <w:pPr>
        <w:jc w:val="both"/>
      </w:pPr>
    </w:p>
    <w:p w:rsidR="00EE3161" w:rsidRPr="00425BE3" w:rsidRDefault="00EE3161" w:rsidP="00EE3161">
      <w:pPr>
        <w:jc w:val="both"/>
      </w:pPr>
      <w:r w:rsidRPr="00425BE3">
        <w:t>Atenciosamente,</w:t>
      </w:r>
    </w:p>
    <w:p w:rsidR="00EE3161" w:rsidRPr="00425BE3" w:rsidRDefault="00EE3161" w:rsidP="00EE3161">
      <w:pPr>
        <w:jc w:val="both"/>
      </w:pPr>
    </w:p>
    <w:p w:rsidR="00EE3161" w:rsidRPr="00425BE3" w:rsidRDefault="00EE3161" w:rsidP="00EE3161">
      <w:pPr>
        <w:jc w:val="both"/>
      </w:pPr>
    </w:p>
    <w:p w:rsidR="00EE3161" w:rsidRPr="00425BE3" w:rsidRDefault="00EE3161" w:rsidP="00EE3161">
      <w:pPr>
        <w:jc w:val="both"/>
      </w:pPr>
    </w:p>
    <w:p w:rsidR="00EE3161" w:rsidRPr="00425BE3" w:rsidRDefault="00EE3161" w:rsidP="00EE3161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50535B">
        <w:t>1</w:t>
      </w:r>
      <w:r w:rsidR="006C0107">
        <w:t>4</w:t>
      </w:r>
      <w:r w:rsidRPr="00425BE3">
        <w:t xml:space="preserve"> de </w:t>
      </w:r>
      <w:r w:rsidR="006C0107">
        <w:t>Junho</w:t>
      </w:r>
      <w:r>
        <w:t xml:space="preserve"> </w:t>
      </w:r>
      <w:r w:rsidRPr="00425BE3">
        <w:t>de 201</w:t>
      </w:r>
      <w:r>
        <w:t>8</w:t>
      </w:r>
      <w:r w:rsidRPr="00425BE3">
        <w:t>.</w:t>
      </w:r>
    </w:p>
    <w:p w:rsidR="00EE3161" w:rsidRPr="00425BE3" w:rsidRDefault="00EE3161" w:rsidP="00EE3161">
      <w:pPr>
        <w:jc w:val="both"/>
      </w:pPr>
    </w:p>
    <w:p w:rsidR="00EE3161" w:rsidRDefault="00EE3161" w:rsidP="00EE3161">
      <w:pPr>
        <w:jc w:val="both"/>
        <w:rPr>
          <w:b/>
          <w:bCs/>
        </w:rPr>
      </w:pPr>
    </w:p>
    <w:p w:rsidR="00DD42E3" w:rsidRDefault="00DD42E3" w:rsidP="00EE3161">
      <w:pPr>
        <w:jc w:val="both"/>
        <w:rPr>
          <w:b/>
          <w:bCs/>
        </w:rPr>
      </w:pPr>
    </w:p>
    <w:p w:rsidR="00DD42E3" w:rsidRPr="00425BE3" w:rsidRDefault="00DD42E3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EE3161" w:rsidRPr="00425BE3" w:rsidRDefault="00EE3161" w:rsidP="00EE3161">
      <w:pPr>
        <w:jc w:val="center"/>
      </w:pPr>
      <w:r>
        <w:rPr>
          <w:bCs/>
        </w:rPr>
        <w:t>Prefeito</w:t>
      </w:r>
      <w:proofErr w:type="gramStart"/>
      <w:r w:rsidR="0050535B">
        <w:rPr>
          <w:bCs/>
        </w:rPr>
        <w:t xml:space="preserve">  </w:t>
      </w:r>
    </w:p>
    <w:p w:rsidR="00EE3161" w:rsidRDefault="00EE3161" w:rsidP="00EE3161">
      <w:pPr>
        <w:pStyle w:val="Corpodetexto"/>
        <w:jc w:val="right"/>
        <w:rPr>
          <w:bCs/>
          <w:iCs/>
        </w:rPr>
      </w:pPr>
      <w:proofErr w:type="gramEnd"/>
    </w:p>
    <w:p w:rsidR="004D0394" w:rsidRDefault="004D0394"/>
    <w:sectPr w:rsidR="004D0394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38" w:rsidRDefault="004F4138">
      <w:r>
        <w:separator/>
      </w:r>
    </w:p>
  </w:endnote>
  <w:endnote w:type="continuationSeparator" w:id="0">
    <w:p w:rsidR="004F4138" w:rsidRDefault="004F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38" w:rsidRDefault="004F4138">
      <w:r>
        <w:separator/>
      </w:r>
    </w:p>
  </w:footnote>
  <w:footnote w:type="continuationSeparator" w:id="0">
    <w:p w:rsidR="004F4138" w:rsidRDefault="004F4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B649ED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B649ED" w:rsidRPr="003470CF" w:rsidRDefault="00C3041D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231670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B649ED" w:rsidRPr="00501F38" w:rsidRDefault="00C3041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B649ED" w:rsidRPr="00501F38" w:rsidRDefault="00C3041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B649ED" w:rsidRPr="00E86A89" w:rsidRDefault="00C3041D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B649ED" w:rsidRPr="003470CF" w:rsidRDefault="00C3041D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 wp14:anchorId="4D6677AA" wp14:editId="6F09A0A7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ED" w:rsidRPr="00462F9E" w:rsidRDefault="004F4138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61"/>
    <w:rsid w:val="0036022E"/>
    <w:rsid w:val="004D0394"/>
    <w:rsid w:val="004F4138"/>
    <w:rsid w:val="00503BAD"/>
    <w:rsid w:val="0050535B"/>
    <w:rsid w:val="00525A49"/>
    <w:rsid w:val="006C0107"/>
    <w:rsid w:val="00722C2A"/>
    <w:rsid w:val="00C3041D"/>
    <w:rsid w:val="00C474BC"/>
    <w:rsid w:val="00D86495"/>
    <w:rsid w:val="00DD42E3"/>
    <w:rsid w:val="00E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E31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3161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E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EE316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EE3161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161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E31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3161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E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EE316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EE3161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161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2018-12-12T18:57:00Z</cp:lastPrinted>
  <dcterms:created xsi:type="dcterms:W3CDTF">2019-01-17T16:01:00Z</dcterms:created>
  <dcterms:modified xsi:type="dcterms:W3CDTF">2019-01-17T16:01:00Z</dcterms:modified>
</cp:coreProperties>
</file>